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73" w:rsidRPr="000044AB" w:rsidRDefault="00B579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7" style="position:absolute;margin-left:616.05pt;margin-top:334.2pt;width:151.5pt;height:129.75pt;z-index:12">
            <v:textbox style="mso-next-textbox:#_x0000_s1037">
              <w:txbxContent>
                <w:p w:rsidR="00705F41" w:rsidRDefault="00705F41" w:rsidP="00DC6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lang w:val="uk-UA"/>
                    </w:rPr>
                    <w:t>Керівник</w:t>
                  </w:r>
                </w:p>
                <w:p w:rsidR="00DC6F77" w:rsidRPr="00DC6F77" w:rsidRDefault="00DC6F77" w:rsidP="00DC6F77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>секції суспільних дисциплін</w:t>
                  </w:r>
                </w:p>
                <w:p w:rsidR="00DC6F77" w:rsidRDefault="00DC6F77" w:rsidP="00DC6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</w:pPr>
                </w:p>
                <w:p w:rsidR="00DC6F77" w:rsidRDefault="00DC6F77" w:rsidP="00DC6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</w:pPr>
                </w:p>
                <w:p w:rsidR="00705F41" w:rsidRPr="000044AB" w:rsidRDefault="00705F41" w:rsidP="00DC6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>Дейко І.О.</w:t>
                  </w:r>
                </w:p>
                <w:p w:rsidR="00705F41" w:rsidRPr="00705F41" w:rsidRDefault="00705F41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220.05pt;margin-top:-10.05pt;width:279pt;height:49.5pt;z-index:1">
            <v:textbox style="mso-next-textbox:#_x0000_s1026">
              <w:txbxContent>
                <w:p w:rsidR="000044AB" w:rsidRPr="000044AB" w:rsidRDefault="000044AB" w:rsidP="000044A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Рада НТУ</w:t>
                  </w:r>
                  <w:r w:rsidR="00D811D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«Обрій»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694.8pt;margin-top:307.2pt;width:2.25pt;height:27pt;z-index:23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7" type="#_x0000_t32" style="position:absolute;margin-left:31.05pt;margin-top:307.2pt;width:1.5pt;height:27pt;z-index:2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margin-left:197.55pt;margin-top:307.2pt;width:0;height:27pt;z-index:21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margin-left:534.3pt;margin-top:307.2pt;width:.75pt;height:32.25pt;z-index: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margin-left:357.35pt;margin-top:307.2pt;width:0;height:27pt;z-index:19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margin-left:357.3pt;margin-top:34.95pt;width:0;height:48.75pt;z-index:1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margin-left:25.8pt;margin-top:133.2pt;width:284.25pt;height:66.75pt;flip:x;z-index:17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margin-left:394.05pt;margin-top:133.2pt;width:310.5pt;height:66.75pt;z-index: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margin-left:197.55pt;margin-top:133.2pt;width:146.25pt;height:66.75pt;flip:x;z-index:15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margin-left:368.55pt;margin-top:133.2pt;width:159.75pt;height:66.75pt;z-index:1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margin-left:357.3pt;margin-top:133.2pt;width:.05pt;height:66.75pt;z-index:13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margin-left:-43.95pt;margin-top:334.2pt;width:157.5pt;height:129.75pt;z-index:8">
            <v:textbox style="mso-next-textbox:#_x0000_s1033">
              <w:txbxContent>
                <w:p w:rsidR="000044AB" w:rsidRDefault="000044AB" w:rsidP="00DC6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lang w:val="uk-UA"/>
                    </w:rPr>
                    <w:t>Керівник</w:t>
                  </w:r>
                </w:p>
                <w:p w:rsidR="000044AB" w:rsidRDefault="000044AB" w:rsidP="00DC6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</w:pPr>
                  <w:r w:rsidRPr="000044AB"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>філо</w:t>
                  </w:r>
                  <w:r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>логічної секції</w:t>
                  </w:r>
                </w:p>
                <w:p w:rsidR="00DC6F77" w:rsidRDefault="00DC6F77" w:rsidP="004D66C5">
                  <w:pPr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</w:pPr>
                </w:p>
                <w:p w:rsidR="000044AB" w:rsidRPr="000044AB" w:rsidRDefault="00D811DC" w:rsidP="000044AB">
                  <w:pPr>
                    <w:jc w:val="center"/>
                    <w:rPr>
                      <w:rFonts w:ascii="Times New Roman" w:hAnsi="Times New Roman"/>
                      <w:sz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lang w:val="uk-UA"/>
                    </w:rPr>
                    <w:t>БондаренкоЛ.В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lang w:val="uk-UA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4" style="position:absolute;margin-left:121.05pt;margin-top:334.2pt;width:157.5pt;height:129.75pt;z-index:9">
            <v:textbox style="mso-next-textbox:#_x0000_s1034">
              <w:txbxContent>
                <w:p w:rsidR="000044AB" w:rsidRDefault="000044AB" w:rsidP="00DC6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lang w:val="uk-UA"/>
                    </w:rPr>
                    <w:t>Керівник</w:t>
                  </w:r>
                </w:p>
                <w:p w:rsidR="00DC6F77" w:rsidRPr="000044AB" w:rsidRDefault="00DC6F77" w:rsidP="00DC6F77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>секції економічних дисциплін</w:t>
                  </w:r>
                </w:p>
                <w:p w:rsidR="00DC6F77" w:rsidRDefault="00DC6F77" w:rsidP="00DC6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lang w:val="uk-UA"/>
                    </w:rPr>
                  </w:pPr>
                </w:p>
                <w:p w:rsidR="00DC6F77" w:rsidRDefault="00DC6F77" w:rsidP="00DC6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</w:pPr>
                </w:p>
                <w:p w:rsidR="000044AB" w:rsidRPr="000044AB" w:rsidRDefault="00705F41" w:rsidP="00DC6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>Галушко Т.О.</w:t>
                  </w:r>
                </w:p>
                <w:p w:rsidR="000044AB" w:rsidRPr="00705F41" w:rsidRDefault="000044AB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margin-left:284.55pt;margin-top:334.2pt;width:157.5pt;height:129.75pt;z-index:10">
            <v:textbox style="mso-next-textbox:#_x0000_s1035">
              <w:txbxContent>
                <w:p w:rsidR="00705F41" w:rsidRDefault="00705F41" w:rsidP="00DC6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lang w:val="uk-UA"/>
                    </w:rPr>
                    <w:t>Керівник</w:t>
                  </w:r>
                </w:p>
                <w:p w:rsidR="00DC6F77" w:rsidRPr="000044AB" w:rsidRDefault="00DC6F77" w:rsidP="00DC6F77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>секції  природничих дисциплін</w:t>
                  </w:r>
                </w:p>
                <w:p w:rsidR="00DC6F77" w:rsidRDefault="00DC6F77" w:rsidP="00DC6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lang w:val="uk-UA"/>
                    </w:rPr>
                  </w:pPr>
                </w:p>
                <w:p w:rsidR="00DC6F77" w:rsidRDefault="00DC6F77" w:rsidP="00DC6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</w:pPr>
                </w:p>
                <w:p w:rsidR="00705F41" w:rsidRPr="000044AB" w:rsidRDefault="00D811DC" w:rsidP="00DC6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>Тука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 xml:space="preserve"> О.М.</w:t>
                  </w:r>
                </w:p>
                <w:p w:rsidR="000044AB" w:rsidRDefault="000044AB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6" style="position:absolute;margin-left:453.3pt;margin-top:334.2pt;width:157.5pt;height:129.75pt;z-index:11">
            <v:textbox style="mso-next-textbox:#_x0000_s1036">
              <w:txbxContent>
                <w:p w:rsidR="00705F41" w:rsidRDefault="00705F41" w:rsidP="00DC6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lang w:val="uk-UA"/>
                    </w:rPr>
                    <w:t>Керівник</w:t>
                  </w:r>
                </w:p>
                <w:p w:rsidR="00DC6F77" w:rsidRPr="00DC6F77" w:rsidRDefault="00DC6F77" w:rsidP="00DC6F77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lang w:val="uk-UA"/>
                    </w:rPr>
                  </w:pPr>
                  <w:r w:rsidRPr="000044AB"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>секці</w:t>
                  </w:r>
                  <w:r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>ї</w:t>
                  </w:r>
                  <w:r w:rsidRPr="000044AB"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 xml:space="preserve"> математики та інформа</w:t>
                  </w:r>
                  <w:r w:rsidR="00D811DC"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>тики</w:t>
                  </w:r>
                </w:p>
                <w:p w:rsidR="00DC6F77" w:rsidRDefault="00DC6F77" w:rsidP="00DC6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</w:pPr>
                </w:p>
                <w:p w:rsidR="00705F41" w:rsidRPr="000044AB" w:rsidRDefault="00B57999" w:rsidP="00DC6F77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>Явнікова О.М.</w:t>
                  </w:r>
                </w:p>
                <w:p w:rsidR="00705F41" w:rsidRPr="00705F41" w:rsidRDefault="00705F41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margin-left:121.05pt;margin-top:199.95pt;width:157.5pt;height:107.25pt;z-index:4">
            <v:textbox style="mso-next-textbox:#_x0000_s1029">
              <w:txbxContent>
                <w:p w:rsidR="000044AB" w:rsidRDefault="000044AB">
                  <w:pPr>
                    <w:rPr>
                      <w:lang w:val="uk-UA"/>
                    </w:rPr>
                  </w:pPr>
                </w:p>
                <w:p w:rsidR="000044AB" w:rsidRPr="000044AB" w:rsidRDefault="000044AB" w:rsidP="00DC6F77">
                  <w:pPr>
                    <w:rPr>
                      <w:sz w:val="24"/>
                      <w:lang w:val="uk-UA"/>
                    </w:rPr>
                  </w:pPr>
                  <w:r w:rsidRPr="000044AB"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>секція</w:t>
                  </w:r>
                  <w:r w:rsidR="00DC6F77"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 xml:space="preserve"> економічних дисциплін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margin-left:284.55pt;margin-top:199.95pt;width:157.5pt;height:107.25pt;z-index:5">
            <v:textbox style="mso-next-textbox:#_x0000_s1030">
              <w:txbxContent>
                <w:p w:rsidR="000044AB" w:rsidRDefault="000044AB">
                  <w:pPr>
                    <w:rPr>
                      <w:lang w:val="uk-UA"/>
                    </w:rPr>
                  </w:pPr>
                </w:p>
                <w:p w:rsidR="000044AB" w:rsidRPr="000044AB" w:rsidRDefault="000044AB" w:rsidP="000044AB">
                  <w:pPr>
                    <w:jc w:val="center"/>
                    <w:rPr>
                      <w:sz w:val="24"/>
                      <w:lang w:val="uk-UA"/>
                    </w:rPr>
                  </w:pPr>
                  <w:r w:rsidRPr="000044AB"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 xml:space="preserve"> секція</w:t>
                  </w:r>
                  <w:r w:rsidR="00DC6F77"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 xml:space="preserve">  природничих дисциплін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449.55pt;margin-top:199.95pt;width:157.5pt;height:107.25pt;z-index:6">
            <v:textbox style="mso-next-textbox:#_x0000_s1031">
              <w:txbxContent>
                <w:p w:rsidR="000044AB" w:rsidRDefault="000044AB">
                  <w:pPr>
                    <w:rPr>
                      <w:lang w:val="uk-UA"/>
                    </w:rPr>
                  </w:pPr>
                </w:p>
                <w:p w:rsidR="000044AB" w:rsidRPr="000044AB" w:rsidRDefault="000044AB" w:rsidP="000044AB">
                  <w:pPr>
                    <w:jc w:val="center"/>
                    <w:rPr>
                      <w:sz w:val="24"/>
                      <w:lang w:val="uk-UA"/>
                    </w:rPr>
                  </w:pPr>
                  <w:r w:rsidRPr="000044AB"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>секція математики та інформаційних технологій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margin-left:616.05pt;margin-top:199.95pt;width:157.5pt;height:107.25pt;z-index:7">
            <v:textbox style="mso-next-textbox:#_x0000_s1032">
              <w:txbxContent>
                <w:p w:rsidR="000044AB" w:rsidRDefault="000044AB">
                  <w:pPr>
                    <w:rPr>
                      <w:lang w:val="uk-UA"/>
                    </w:rPr>
                  </w:pPr>
                </w:p>
                <w:p w:rsidR="000044AB" w:rsidRPr="000044AB" w:rsidRDefault="00DC6F77" w:rsidP="000044A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>секція суспільних дисциплін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-43.95pt;margin-top:199.95pt;width:157.5pt;height:107.25pt;z-index:3">
            <v:textbox style="mso-next-textbox:#_x0000_s1028">
              <w:txbxContent>
                <w:p w:rsidR="000044AB" w:rsidRDefault="000044AB">
                  <w:pPr>
                    <w:rPr>
                      <w:lang w:val="uk-UA"/>
                    </w:rPr>
                  </w:pPr>
                </w:p>
                <w:p w:rsidR="000044AB" w:rsidRPr="000044AB" w:rsidRDefault="000044AB" w:rsidP="000044AB">
                  <w:pPr>
                    <w:jc w:val="center"/>
                    <w:rPr>
                      <w:sz w:val="24"/>
                      <w:lang w:val="uk-UA"/>
                    </w:rPr>
                  </w:pPr>
                  <w:proofErr w:type="spellStart"/>
                  <w:r w:rsidRPr="000044AB">
                    <w:rPr>
                      <w:rFonts w:ascii="Times New Roman" w:hAnsi="Times New Roman"/>
                      <w:sz w:val="28"/>
                      <w:szCs w:val="24"/>
                    </w:rPr>
                    <w:t>філо</w:t>
                  </w:r>
                  <w:proofErr w:type="spellEnd"/>
                  <w:r w:rsidRPr="000044AB"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>логічна секція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margin-left:216.3pt;margin-top:83.7pt;width:279pt;height:49.5pt;z-index:2">
            <v:textbox style="mso-next-textbox:#_x0000_s1027">
              <w:txbxContent>
                <w:p w:rsidR="00D811DC" w:rsidRDefault="000044AB" w:rsidP="000044A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Керівник НТУ</w:t>
                  </w:r>
                  <w:r w:rsidR="00D811D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«Обрій»</w:t>
                  </w:r>
                </w:p>
                <w:p w:rsidR="00AE2F1F" w:rsidRDefault="00D811DC" w:rsidP="000044A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Мірошниченко Ю.Д.</w:t>
                  </w:r>
                </w:p>
              </w:txbxContent>
            </v:textbox>
          </v:rect>
        </w:pict>
      </w:r>
    </w:p>
    <w:sectPr w:rsidR="001D6A73" w:rsidRPr="000044AB" w:rsidSect="00DC6F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4AB"/>
    <w:rsid w:val="000044AB"/>
    <w:rsid w:val="001D6A73"/>
    <w:rsid w:val="002D097D"/>
    <w:rsid w:val="004D66C5"/>
    <w:rsid w:val="00633791"/>
    <w:rsid w:val="00705F41"/>
    <w:rsid w:val="008D2766"/>
    <w:rsid w:val="008E56CE"/>
    <w:rsid w:val="00AE2F1F"/>
    <w:rsid w:val="00B57999"/>
    <w:rsid w:val="00B6751B"/>
    <w:rsid w:val="00C917A0"/>
    <w:rsid w:val="00D41770"/>
    <w:rsid w:val="00D811DC"/>
    <w:rsid w:val="00DC6F77"/>
    <w:rsid w:val="00E2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46"/>
        <o:r id="V:Rule4" type="connector" idref="#_x0000_s1048"/>
        <o:r id="V:Rule5" type="connector" idref="#_x0000_s1047"/>
        <o:r id="V:Rule6" type="connector" idref="#_x0000_s1039"/>
        <o:r id="V:Rule7" type="connector" idref="#_x0000_s1042"/>
        <o:r id="V:Rule8" type="connector" idref="#_x0000_s1045"/>
        <o:r id="V:Rule9" type="connector" idref="#_x0000_s1044"/>
        <o:r id="V:Rule10" type="connector" idref="#_x0000_s1043"/>
        <o:r id="V:Rule11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2012-02-28T04:44:00Z</cp:lastPrinted>
  <dcterms:created xsi:type="dcterms:W3CDTF">2013-10-10T18:19:00Z</dcterms:created>
  <dcterms:modified xsi:type="dcterms:W3CDTF">2014-02-04T09:08:00Z</dcterms:modified>
</cp:coreProperties>
</file>