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6B4685" w:rsidRPr="006B4685" w:rsidRDefault="006B4685" w:rsidP="006B4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Поради батькам з </w:t>
      </w:r>
      <w:proofErr w:type="gramStart"/>
      <w:r w:rsidRPr="006B4685">
        <w:rPr>
          <w:rFonts w:ascii="Times New Roman" w:eastAsia="Times New Roman" w:hAnsi="Times New Roman" w:cs="Times New Roman"/>
          <w:b/>
          <w:bCs/>
          <w:sz w:val="40"/>
          <w:szCs w:val="40"/>
        </w:rPr>
        <w:t>правового</w:t>
      </w:r>
      <w:proofErr w:type="gramEnd"/>
      <w:r w:rsidRPr="006B468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виховання</w:t>
      </w:r>
    </w:p>
    <w:p w:rsidR="006B4685" w:rsidRPr="006B4685" w:rsidRDefault="006B4685" w:rsidP="006B4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b/>
          <w:bCs/>
          <w:sz w:val="40"/>
          <w:szCs w:val="40"/>
        </w:rPr>
        <w:t> </w:t>
      </w:r>
    </w:p>
    <w:p w:rsidR="006B4685" w:rsidRPr="006B4685" w:rsidRDefault="006B4685" w:rsidP="006B46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32"/>
          <w:szCs w:val="32"/>
        </w:rPr>
        <w:t>Якими діти народжуються – ні від когоне залежить, але в наших силах зробити ї</w:t>
      </w:r>
      <w:proofErr w:type="gramStart"/>
      <w:r w:rsidRPr="006B4685">
        <w:rPr>
          <w:rFonts w:ascii="Times New Roman" w:eastAsia="Times New Roman" w:hAnsi="Times New Roman" w:cs="Times New Roman"/>
          <w:i/>
          <w:iCs/>
          <w:sz w:val="32"/>
          <w:szCs w:val="32"/>
        </w:rPr>
        <w:t>х</w:t>
      </w:r>
      <w:proofErr w:type="gramEnd"/>
      <w:r w:rsidRPr="006B468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хорошими через правильне виховання.  </w:t>
      </w:r>
      <w:r w:rsidRPr="006B468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Плутарх</w:t>
      </w:r>
    </w:p>
    <w:p w:rsidR="006B4685" w:rsidRPr="006B4685" w:rsidRDefault="006B4685" w:rsidP="006B46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b/>
          <w:bCs/>
          <w:sz w:val="40"/>
          <w:szCs w:val="40"/>
        </w:rPr>
        <w:t> </w:t>
      </w:r>
      <w:r w:rsidR="00483C93">
        <w:rPr>
          <w:noProof/>
        </w:rPr>
        <w:drawing>
          <wp:inline distT="0" distB="0" distL="0" distR="0">
            <wp:extent cx="3806190" cy="3700145"/>
            <wp:effectExtent l="19050" t="0" r="3810" b="0"/>
            <wp:docPr id="1" name="Рисунок 1" descr="http://skyclipartforum.ru/download/file.php?id=373&amp;t=1&amp;sid=5100fee31777f49865edce9dd0a4d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yclipartforum.ru/download/file.php?id=373&amp;t=1&amp;sid=5100fee31777f49865edce9dd0a4d2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685" w:rsidRPr="006B4685" w:rsidRDefault="006B4685" w:rsidP="006B46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</w:rPr>
        <w:t>Сучасна сі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м’я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несе найбільшу відповідальність за виховання дитини.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Саме вона має виконувати головне завдання – забезпечувати матеріальні та педагогічні умови для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духовного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, морального, інтелектуального й фізичного розвитку юного покоління.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Конституційним обов’язком батьків є утримання своїх дітей до повноліття.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Законом України «Про освіту» на батьків покладена відповідальність за фізичне здоров’я та психічний стан дітей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створення належних умов для розвитку їхніх природних здібностей.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Від сім’ї починається шлях дитини до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ізнання світу, свого становлення як особистості, шлях до шкільного навчання.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Даний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ібник допоможе батькам знайти відповіді на запитання, які 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виникають при вихованні гіперактивних та замкнутих дітей, агресивних та тривожних,обдарованих та конфліктних. Допоможе розібратися в питаннях адаптації та готовності дітей до школи. Батьки ознайомляться з проблемами насильства в сім’ї та проблемами превентивного виховання неповнолітніх. Також отримають рекомендації щодо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ілактики даних негативних проявів.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Таким чином матеріали посібника стануть у пригоді батькам, класним керівникам, класоводам, працівникам соціально-психологічної служби – всім , хто бажає краще розібратися в психологічних особливостях дитини та надавати їй дієву допомогу.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Адже життєвою дорогою дитину ведуть два розуми, два досвіди: сі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м’я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та навчальний заклад.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</w:r>
      <w:r w:rsidR="00483C93">
        <w:rPr>
          <w:noProof/>
        </w:rPr>
        <w:drawing>
          <wp:inline distT="0" distB="0" distL="0" distR="0">
            <wp:extent cx="1797050" cy="2541270"/>
            <wp:effectExtent l="19050" t="0" r="0" b="0"/>
            <wp:docPr id="4" name="Рисунок 4" descr="http://vospitanie.at.ua/images/fsdgsdfgs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spitanie.at.ua/images/fsdgsdfgsdf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</w:r>
      <w:r w:rsidRPr="006B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Якщо: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Дитину постійно критикують, вона вчиться ненавидіти;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Дитину висміюють, вона стає замкнутою;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Дитину хвалять, вона вчиться бути шляхетною;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Дитину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ідтримують, вона вчиться цінувати себе;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Дитина росте в докорах, вона вчиться жити з почуттям провини;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Дитина росте в терпимості, вона вчиться розуміти інших;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Дитина росте в чесності, вона вчиться бути справедливою;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Дитина росте в безпеці, вона вчиться вірити в людей;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</w:r>
      <w:r w:rsidRPr="006B4685">
        <w:rPr>
          <w:rFonts w:ascii="Times New Roman" w:eastAsia="Times New Roman" w:hAnsi="Times New Roman" w:cs="Times New Roman"/>
          <w:sz w:val="28"/>
          <w:szCs w:val="28"/>
        </w:rPr>
        <w:lastRenderedPageBreak/>
        <w:t>•    Дитина росте у ворожнечі, вона вчиться бути агресивною;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Дитина росте в розумінні і дружелюбності, вона вчиться знаходити любов у цьому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іті.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B4685" w:rsidRPr="006B4685" w:rsidRDefault="006B4685" w:rsidP="006B4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685">
        <w:rPr>
          <w:rFonts w:ascii="Times New Roman" w:eastAsia="Times New Roman" w:hAnsi="Times New Roman" w:cs="Times New Roman"/>
          <w:b/>
          <w:bCs/>
          <w:i/>
          <w:iCs/>
          <w:sz w:val="40"/>
        </w:rPr>
        <w:t>Пам’</w:t>
      </w:r>
      <w:r w:rsidRPr="006B4685">
        <w:rPr>
          <w:rFonts w:ascii="Times New Roman" w:eastAsia="Times New Roman" w:hAnsi="Times New Roman" w:cs="Times New Roman"/>
          <w:b/>
          <w:bCs/>
          <w:i/>
          <w:iCs/>
          <w:sz w:val="40"/>
          <w:lang w:val="uk-UA"/>
        </w:rPr>
        <w:t>ятка</w:t>
      </w:r>
      <w:proofErr w:type="gramEnd"/>
      <w:r w:rsidRPr="006B4685">
        <w:rPr>
          <w:rFonts w:ascii="Times New Roman" w:eastAsia="Times New Roman" w:hAnsi="Times New Roman" w:cs="Times New Roman"/>
          <w:b/>
          <w:bCs/>
          <w:i/>
          <w:iCs/>
          <w:sz w:val="40"/>
          <w:lang w:val="uk-UA"/>
        </w:rPr>
        <w:t xml:space="preserve"> для батьків з правового виховання</w:t>
      </w:r>
    </w:p>
    <w:p w:rsidR="006B4685" w:rsidRPr="006B4685" w:rsidRDefault="006B4685" w:rsidP="006B468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Дитина буде поважати права інших людей, якщо її права будуть поважатися, якщо вона сама буде складати правила поведінки і нести за них відповідальність.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B4685">
        <w:rPr>
          <w:rFonts w:ascii="Times New Roman" w:eastAsia="Times New Roman" w:hAnsi="Times New Roman" w:cs="Times New Roman"/>
          <w:sz w:val="28"/>
          <w:szCs w:val="28"/>
          <w:shd w:val="clear" w:color="auto" w:fill="FFDAB9"/>
          <w:lang w:val="uk-UA"/>
        </w:rPr>
        <w:t>Коли порушуються права дитини?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440" w:hanging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</w:t>
      </w: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Коли немає безпеки для її життя та здоров”я.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440" w:hanging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Коли її потреби ігноруються.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440" w:hanging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Коли по відношенню до дитини спостерігаються випадки насильства або приниження.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440" w:hanging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Коли порушується недоторканість дитини.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440" w:hanging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Коли дитину ізолюють.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440" w:hanging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Коли дитину залякують.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440" w:hanging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Коли вона не має права голосу у процесі прийняття важливого для сім”ї рішення.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440" w:hanging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Коли вона не може вільно висловлювати свої думки та почуття.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440" w:hanging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Коли її особисті речі не є недоторканими.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440" w:hanging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Коли її використовують у конфліктних ситуаціях з родичами.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440" w:hanging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Коли дитина стає свідком приниження гідності інших людей.</w:t>
      </w:r>
    </w:p>
    <w:p w:rsidR="006B4685" w:rsidRPr="006B4685" w:rsidRDefault="006B4685" w:rsidP="006B468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B4685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B4685">
        <w:rPr>
          <w:rFonts w:ascii="Times New Roman" w:eastAsia="Times New Roman" w:hAnsi="Times New Roman" w:cs="Times New Roman"/>
          <w:sz w:val="28"/>
          <w:szCs w:val="28"/>
          <w:shd w:val="clear" w:color="auto" w:fill="FFDAB9"/>
          <w:lang w:val="uk-UA"/>
        </w:rPr>
        <w:t>Як реагує дитина на порушення її прав?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26" w:hanging="3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</w:t>
      </w: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   Ї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й стає важко спілкуватися з однолітками і дорослими (вона грубить, блазнює, б”ється, замикається в собі і т.д.)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26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lastRenderedPageBreak/>
        <w:t>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    Її турбує особиста безпека і любов до неї.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26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    Вона часто буває в поганому настрої.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26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    Може втекти з дому.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26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    Може приймати наркотики або алкоголь.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26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    Може робити спроби суіциду (замаху на своє життя).</w:t>
      </w:r>
    </w:p>
    <w:p w:rsidR="006B4685" w:rsidRPr="006B4685" w:rsidRDefault="006B4685" w:rsidP="006B468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B4685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B4685">
        <w:rPr>
          <w:rFonts w:ascii="Times New Roman" w:eastAsia="Times New Roman" w:hAnsi="Times New Roman" w:cs="Times New Roman"/>
          <w:sz w:val="28"/>
          <w:szCs w:val="28"/>
          <w:shd w:val="clear" w:color="auto" w:fill="FFD700"/>
          <w:lang w:val="uk-UA"/>
        </w:rPr>
        <w:t>Де я можу дізнатись про права своїх дітей? До  кого звернутися?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</w:t>
      </w: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Соціальний педагог школи Адамова Н.В.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Відділ сім”ї  та молоді Деражнанської районної  ради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Загальна Декларація прав людини, прийнята Генеральною Асамблеєю ООН 10.12.1948 року.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Конвенція про права дитини прийнята Генеральною Асамблеєю ООН 20.02.1989 року.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„Перші кроки”. Посібник для початкового вивчення прав людини. </w:t>
      </w:r>
      <w:proofErr w:type="gramStart"/>
      <w:r w:rsidRPr="006B4685">
        <w:rPr>
          <w:rFonts w:ascii="Times New Roman" w:eastAsia="Times New Roman" w:hAnsi="Times New Roman" w:cs="Times New Roman"/>
          <w:i/>
          <w:iCs/>
          <w:sz w:val="28"/>
          <w:lang w:val="en-US"/>
        </w:rPr>
        <w:t>Amnesty</w:t>
      </w:r>
      <w:r w:rsidRPr="006B4685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en-US"/>
        </w:rPr>
        <w:t>International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.</w:t>
      </w:r>
      <w:proofErr w:type="gramEnd"/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</w:t>
      </w:r>
      <w:proofErr w:type="gramStart"/>
      <w:r w:rsidRPr="006B4685">
        <w:rPr>
          <w:rFonts w:ascii="Times New Roman" w:eastAsia="Times New Roman" w:hAnsi="Times New Roman" w:cs="Times New Roman"/>
          <w:i/>
          <w:iCs/>
          <w:sz w:val="28"/>
          <w:lang w:val="en-US"/>
        </w:rPr>
        <w:t>Easton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en-US"/>
        </w:rPr>
        <w:t>Str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. 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en-US"/>
        </w:rPr>
        <w:t>London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.</w:t>
      </w:r>
      <w:proofErr w:type="gramEnd"/>
    </w:p>
    <w:p w:rsidR="006B4685" w:rsidRPr="006B4685" w:rsidRDefault="006B4685" w:rsidP="006B4685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Настільна книга для молоді „Твої права”. Міжнародна ліга прав дітей та молоді.             Київ 1999 р.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Комітет сприяння захисту прав дитини м. Київ, тел. 295-26-96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Всеукраїнський комітет захисту прав людини м. Київ, пров. Шевченка 13/21-в. к.8, тел. 228-87-83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Міжнародний Гуманітарний Центр „Розрада”, тел 234-83-68</w:t>
      </w:r>
    </w:p>
    <w:p w:rsidR="006B4685" w:rsidRPr="006B4685" w:rsidRDefault="006B4685" w:rsidP="006B468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B4685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B4685">
        <w:rPr>
          <w:rFonts w:ascii="Times New Roman" w:eastAsia="Times New Roman" w:hAnsi="Times New Roman" w:cs="Times New Roman"/>
          <w:sz w:val="28"/>
          <w:szCs w:val="28"/>
          <w:shd w:val="clear" w:color="auto" w:fill="FFDAB9"/>
          <w:lang w:val="uk-UA"/>
        </w:rPr>
        <w:t>Що батьки можуть зробити для своєї дитини?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83" w:hanging="39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</w:t>
      </w: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Пам”ятати що дитина – це окрема особистість, яка має свої  власні почуття, бажання, думки, потреби, які потрібно поважати.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83" w:hanging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Забезпечити її фізичну безпеку. Впевнитись, що вона має телефони 101,102,103,104, імена та телефони близьких родичів, сусідів.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83" w:hanging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lastRenderedPageBreak/>
        <w:t> 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Навчити її казати „Ні”, навчити захищатися, вміти поводити себе безпечно.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83" w:hanging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Негайно припинити фізичну та словесну агресію по відношенню до неї та до інших людей.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83" w:hanging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Знайти час для щирої розмови з дитиною кожного дня. Ділитися з дитиною своїми почуттями та думками.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83" w:hanging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Пам”ятати про її вік та про те, що вона має особисті особливості.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83" w:hanging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Залучати її до обговорення тих сімейних проблем, які можуть бути для неї доступними.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1083" w:hanging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>        </w:t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sym w:font="Symbol" w:char="F0B7"/>
      </w:r>
      <w:r w:rsidRPr="006B4685">
        <w:rPr>
          <w:rFonts w:ascii="Times New Roman" w:eastAsia="Times New Roman" w:hAnsi="Times New Roman" w:cs="Times New Roman"/>
          <w:i/>
          <w:iCs/>
          <w:sz w:val="28"/>
          <w:lang w:val="uk-UA"/>
        </w:rPr>
        <w:t xml:space="preserve"> Залучати дитину для створення сімейних правил.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6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sz w:val="28"/>
          <w:lang w:val="uk-UA"/>
        </w:rPr>
        <w:t>Діти в суспільстві найбільш вразливі.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sz w:val="28"/>
          <w:lang w:val="uk-UA"/>
        </w:rPr>
        <w:t>Діти, права яких порушуються часто стають соціально і психологічно дезадаптованими.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4685" w:rsidRPr="006B4685" w:rsidRDefault="006B4685" w:rsidP="006B4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40"/>
          <w:szCs w:val="40"/>
          <w:lang w:val="uk-UA"/>
        </w:rPr>
        <w:t>Пам’ятка  для батьків</w:t>
      </w:r>
    </w:p>
    <w:p w:rsidR="006B4685" w:rsidRPr="006B4685" w:rsidRDefault="006B4685" w:rsidP="006B4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40"/>
          <w:szCs w:val="40"/>
          <w:lang w:val="uk-UA"/>
        </w:rPr>
        <w:t> </w:t>
      </w:r>
    </w:p>
    <w:p w:rsidR="006B4685" w:rsidRPr="006B4685" w:rsidRDefault="006B4685" w:rsidP="006B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1. Ніколи не займайтесь „виховною роботою” у поганому настрої.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Чітко визначте, що ви хочете від дитини ( і поясніть це їй), а також дізнайтесь, що вона думає з цього приводу. 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3. Надайте дитині самостійність, не контролюйте кожен її крок.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4. Не підказуйте готового рішення, а показуйте можливі шляхи до нього і розглядайте з дитиною її правильні і неправильні, доцільні і недоцільні кроки до мети.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5. Не пропустіть моменту, коли досягнуто перші успіхи. Відмітьте їх.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6. Вкажіть дитині на допущену помилку, щоб вона осмислила її.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7. Оцінюйте вчинок, а не особистість. Пам’ятайте: сутність людини і її окремі вчинки – не одне й те саме.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8. Дайте дитині відчути (посміхніться, доторкніться), що співчуваєте їй, вірите в неї, не зважаючи на помилку.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9. Виховання – це наступність дій.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10. Вихователь повинен бути твердим, але добрим.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 повинні знати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1.  З ким приятелює ваша дитина.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2. Де проводить вільний час.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3. Чи не пропускає занять у школі.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4. У якому вигляді або стані повертається додому.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                         Не дозволяйте дітям та підліткам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1. Йти з дому на довгий час.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2. Ночувати у малознайомих для вас осіб.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3. Залишатися надовго вдома без нагляду дорослих, родичів на тривалий час вашої відпустки.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4. Знаходитися пізно ввечері і вночі на вулиці, де вони можуть стати жертвою насильницьких дій дорослих.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5. Носити чужий одяг.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6. Зберігати чужі речі.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 зобов’язані помітити і відреагувати, коли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6B4685" w:rsidRPr="006B4685" w:rsidRDefault="006B4685" w:rsidP="006B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- в домі з’явилися чужі речі (виясніть, чиї вони);</w:t>
      </w:r>
    </w:p>
    <w:p w:rsidR="006B4685" w:rsidRPr="006B4685" w:rsidRDefault="006B4685" w:rsidP="006B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в домі є запах паленої трави або синтетичних речовин (це може свідчити   про куріння сигарет із наркотичними речовинами);</w:t>
      </w:r>
    </w:p>
    <w:p w:rsidR="006B4685" w:rsidRPr="006B4685" w:rsidRDefault="006B4685" w:rsidP="006B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- в домі з’явилися  голки для ін’єкцій, дрібні частинки рослин, чимось вимащені бинти, закопчений посуд (це може свідчити про вживання наркотичних препаратів);</w:t>
      </w:r>
    </w:p>
    <w:p w:rsidR="006B4685" w:rsidRPr="006B4685" w:rsidRDefault="006B4685" w:rsidP="006B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- в домі з’явилися ліки, які діють на нервову систему і психіку (виясніть, хто і з якою метою їх використовує);</w:t>
      </w:r>
    </w:p>
    <w:p w:rsidR="006B4685" w:rsidRPr="006B4685" w:rsidRDefault="006B4685" w:rsidP="006B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- в домі надто часто є запах засобів побутової хімії – розчинників, ацетону тощо (це може свідчити про захоплення дітей речовинами, які викликають стан одурманювання);</w:t>
      </w:r>
    </w:p>
    <w:p w:rsidR="006B4685" w:rsidRPr="006B4685" w:rsidRDefault="006B4685" w:rsidP="006B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- відбулася швидка зміна зовнішнього вигляду та поведінки дітей: порушилася координація рухів, підвищилася збудженість або в’ялість, з’явилися  сліди від заштриків на венах, розширення зіниць тощо (це може свідчити про вживання дитиною наркотичних речовин).</w:t>
      </w:r>
    </w:p>
    <w:p w:rsidR="006B4685" w:rsidRPr="006B4685" w:rsidRDefault="006B4685" w:rsidP="006B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Така форма роботи дає можливість батькам більше контролювати та розуміти своїх дітей, розуміти їхнє життя; підвищує правову освіту батьків, допомагає їм правильно виховувати своїх дітей. </w:t>
      </w:r>
    </w:p>
    <w:p w:rsidR="006B4685" w:rsidRPr="006B4685" w:rsidRDefault="006B4685" w:rsidP="006B468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6B4685" w:rsidRPr="006B4685" w:rsidRDefault="006B4685" w:rsidP="006B4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Кілька коротких правил</w:t>
      </w:r>
    </w:p>
    <w:p w:rsidR="006B4685" w:rsidRPr="006B4685" w:rsidRDefault="006B4685" w:rsidP="006B4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1.Показуйте  дитині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що її люблять такою, якою вона є , а не за якісь досягнення.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2.Не можна ніколи (навіть у пориві гніву )говорити дитині ,що вона гірша за інших.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3.Треба чесно й терпляче відповідати на будь-які  її запитання 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4.Намагайтесь щодня знаходити час ,щоб побути наодинці зі своєю дитиною.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5.Учіть дитину вільно спілкуватися не тільки зі своїми однолітками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але й із     дорослими.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6.Не соромтесь підкреслювати,що ви пишаєтеся своїм малюком 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7.Будьте чесні в оцінках своїх почуттів до дитини 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8.Завжди говоріть  дитині правду ,навіть коли вам це невигідно.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9.Оцінюйте тільки вчинки,а не її саму.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10.Не домагайтеся успіху силою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Примус – найгірший варіант морального виховання . Примус у сім’ї порушує  особистість  дитини 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11.Визнайте право дитини на помилку 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</w:r>
      <w:r w:rsidRPr="006B4685">
        <w:rPr>
          <w:rFonts w:ascii="Times New Roman" w:eastAsia="Times New Roman" w:hAnsi="Times New Roman" w:cs="Times New Roman"/>
          <w:sz w:val="28"/>
          <w:szCs w:val="28"/>
        </w:rPr>
        <w:lastRenderedPageBreak/>
        <w:t>12.Думайте про дитячий «банк» щасливих спогадів 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13.Дитина ставиться до себе так , як ставляться до неї дорослі 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14.І взагалі  ,хоч інколи ставте себе на місце своєї дитини ,і тоді ви краще зрозумієте ,як її виховувати 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</w:r>
      <w:r w:rsidRPr="006B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Рекомендації батькам гіперактивних дітей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У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своїх відносинах із дитиною дотримуйтеся «позитивної моделі». Хваліть її в кожному випадку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коли вона цього заслужила ,підкреслюйте успіхи . Це допоможе зміцнити в дитини впевненість у власних силах 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Уникайте повторень слів «ні» і «не можна» 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Говоріть стримано ,спокійно  і м’яко 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Давайте дитині тільки одне завдання на певний відрізок часу ,щоб вона могла його завершити.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Для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ідкріплення усних інструкцій використовуйте зорову стимуляцію.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Заохочуйте дитину до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іх видів діяльності ,що вимагають концентрації уваги.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ідтримуйте вдома чіткий розпорядок дня . Час прийму їжі ,виконання домашніх завдань і сну повинний відповідати  цьому розпорядкові 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Уникайте по можливості скупчень людей. Перебування у великих магазинах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на ринках ,у ресторанах тощо чинить на дитину надмірно стимулюючий вплив 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Під час ігор обмежуйте дитину тільки одним партнером . Уникайте неспокійних , гучних приятелів . Оберігайте дитину від стомлення ,оскільки воно призводить до зниження самоконтролю і наростання , гіперактивності . Давайте дитині можливість витрачати  надлишкову  енергію . Корисна щоденна фізична активність на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іжому повітрі </w:t>
      </w:r>
      <w:r w:rsidRPr="006B468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</w:r>
      <w:r w:rsidRPr="006B468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Рекомендації батькам по корекції тривожності дітей</w:t>
      </w:r>
      <w:r w:rsidRPr="006B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 </w:t>
      </w:r>
      <w:r w:rsidRPr="006B468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   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У роботі з дітьми з тривожністю необхідно 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Постійно  підбадьорювати ,заохочувати  демонструвати впевненість у їхньому успіху, у їхніх можливостях;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Виховувати правильне ставлення до результатів своєї діяльності,уміння правильно  оцінити їх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опосередковано ставитися до власних успіхів ,невдач ,не боятися помилок ,використовувати їх для розвитку діяльності ;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Формувати правильне ставлення до результатів діяльності інших дітей;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Розвивати орієнтацію на спосіб діяльності ;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Розширювати і збагачувати навички спілкування з дорослими й однолітками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розвивати адекватне ставлення до оцінок і думок інших людей;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Щоб перебороти скутість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потрібно допомагати дитині розслаблюватися ,знімати напругу за допомогою рухливих ігор ,музики ,спортивних вправ ;допоможе інсценізація етюдів на пряв сміливості,рішучості ,що потребує від дитини психоемоційного ототожнення себе з персонажем;ігри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,щ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о виражають тривожність занепокоєння учасників ,дають змогу емоційно відкинути пригніченість і страх , оцінити їх як  характеристики ігрових персонажів ,а не 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lastRenderedPageBreak/>
        <w:t>даної дитини,і  на основі психологічного «розототожнення» з носі є гнітючих переживань позбутися власних страхів.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Не сваріть дитину за те,що вона посміла гніватися на вас. Навпаки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оставтеся до неї,до її обурення з розумінням і повагою :допоможіть їй усвідомити і сформулювати свої претензії до вас.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Тільки тоді,коли емоції згаснуть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озкажіть дитині про те,як ви переживали,коли вона виявляла свій гнів. Знайдіть разом із нею владу форму висловлювання претензій 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Поспостерігайте за собою. Дуже часто ми самі виховуємо своє роздратування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ерпимо його доти,доки воно не вибухне,як вулкан,яким уже не можна керувати. Набагато легше й корисніше вчасно помітити своє незадоволення і проявити його так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,щ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об не принизити дитину,не звинуватити,а просто виявити своє незадоволення.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</w:r>
      <w:r w:rsidRPr="006B468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Кілька порад батькам із формування в дітей адекватної самооцінки</w:t>
      </w:r>
      <w:r w:rsidRPr="006B46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Не оберігайте дитину від повсякденних справ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е прагніть вирішувати за неї всі проблеми, але і не перевантажуйте її тим, що їй непосильно. Нехай дитина виконує доступні їй завдання і одержує задоволення від зробленого.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Не перехвалюйте дитини, але ї не забувайте заохочувати її, коли вона цього заслугову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є.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Заохочуйте  в дитині ініціативу. Нехай вона буде лідером усіх починань, але також покажіть, що інші можуть бути краще її.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Не забувайте заохочувати інших у присутності дитини.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ідкресліть достоїнства іншого і покажіть, що ваша дитина також може досягти цього.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Показуйте своїм прикладом адекватність ставлення до успі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ів і невдач. Оцінюйте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голос свої можливості й результати справи.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Не порівнюйте дитини з іншими дітьми. Порівнюйте її із самою собою (тією, якою вона була вчора чи, можливо, буде завтра).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Особливості стилю поведінки із сором’язливими дітьми: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Розширюйте коло знайомих своєї дитини, частіше запрошуйте до себе друзів, беріть дитину в гості до знайомих людей.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Не варто постійно турбуватися про дитину, прагнути оберігати її від небезпек, в основному придуманих вами, не намагайтеся самі зробити все за дитину, запобігти новим ускладненням, дайте їй певну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міру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волі і відкритих дій.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Постійно зміцнюйте в дитині впевненість у собі, у власних силах.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Залучайте дитину до виконання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ізних доручень, зв’язаних із спілкуванням, створюйте ситуації, в яких сором’язливій дитині довелося б вступити в контакт з «чужим» дорослим. Наприклад: «Треба довідатися, про що ця цікава з чудовими картинками.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Давайте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запитаємо в бібліотекаря і попросимо дати її нам подивитися». Звичайно в такій ситуації «вимушеного спілкування дитина спочатку на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ільки, що вітається тільки пошепки, відводячи очі, і не відриваючись від руки матері. Зате , ідучи, прощається 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lastRenderedPageBreak/>
        <w:t>голосно й чітко, іноді навіть посміхається.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Кілька порад батькам замкнутих дітей: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Розширюйте коло спілкування вашої дитини, знайомте її з новими людьми.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ідкреслюйте переваги і користь спілкування, розповідайте дитині, що нового й цікавого ви довідалися, а також, яке задоволення ви одержали, спілкуючись з тією чи іншою людиною.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Прагніть самі стати для дитини прикладом людини, що ефективно спілкується.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Принципи спілкування з агресивними дітьми: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Пам'ятайте, що заборона й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ідвищення голосу – найнеефективніші способи подолання агресивності. Тільки зрозумівши причини агресивності і знявши їх, ви можете сподіватися, що агресивність дитини буде знижена.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Дайте можливість вихлюпнути свою агресію, спрямувати її на інші об’єкти.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Дозвольте їй побити подушку або розірвати «портрет» її ворога і ви побачите, що в реальному житті агресивність у даний момент знизилася.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Показуйте дитині особистий приклад ефективної поведінки. Не допускайте при ній вибухів гніву.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Важливо, щоб дитина повсякчас почувала, що ви любите, цінуєте і приймаєте її. Не соромтеся зайвий раз її приголубити або пожаліти. Нехай вона бачить, що потрібна й важлива для вас.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Поради батькам конфліктних дітей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Стримуйте прагнення дитини провокувати сварки з іншими. Треба звертати увагу на недоброзичливі погляди один на одного або бурмотіння собі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ід ніс. Звичайно, в усіх батьків бувають моменти, коли ніколи й неможливо контролювати  дітей. І тоді найчастіше виникають «бурі».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Не намагайтеся припинити сварку, обвинувативши іншу дитину в її виникненні і захищаючи свою. Намагайтеся об’єктивно розібратися в причинах її виникнення.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ісля конфлікту обговоріть з дитиною причини його виникнення, визначте неправильні дії вашої дитини, що призвели до конфлікту. Спробуйте знайти інші способи виходу з конфліктної ситуації.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Не обговорюйте при дитині проблеми її поведінки. Вона може утвердитися в думці про те, що конфлікти неминучі, і буде продовжувати провокувати їх.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Що ж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включає в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себе психологічна готовність до навчання в школі? Важливим є те, що майбутній школяр «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починається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» з позитивного ставлення до школи, бажання вчитися, прагнення до здобуття знань. Величезну роль у прояві такого ставлення відіграють правильне уявлення дітей про навчальну працю та шкільне життя.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Вони допомагають збагнути дітям всю серйозність навчальної діяльності та відповідально ставитися до учнівських обов’язків. Батькам треба пам’ятати  це, щоб роботу в цьому напрямку будувати на перспективі радісного очікування дня, коли малюк стане школярем: постійно переконувати, що навчання в школі – це серйозна праця, унаслідок чого дитина дізнаватиметься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щось нове. Не варто 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залякувати труднощами, що можуть вплинути на навчання. Треба пам’ятати  про те, що в школі часто буває робота не цікавою, але важливою, яку потрібно виконувати, слід привчати дитину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ідкорятися слову «треба». Варто формувати вміння доводити почату справу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кінця, переборювати труднощі, переживати задоволення від зробленого, не засмучуватися невдачею.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Прагнення йти до школи живиться передусім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ізнавальною спрямованістю дошкільника, яка розвивається на основі властивої дітям допитливості і на кінець дошкільного дитинства набирає форм пізнавальної активності. Тому батьки повинні сприяти формуванню допитливості, здатності розділяти відоме й невідоме, переживати почуття  задоволення від набутих знань, радості й захоплення від виконання інтелектуальних завдань.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Розумова готовність дітей до школи не зводиться тільки до оволодіння певною сумою знань про навколишн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є.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Важливий не тільки обсяг тих знань, які має дитина, скільки їх якість, ступінь усвідомленості, чіткість. Саме тому важливо не вчити дитину читати, а розвивати мовлення, здатність розрізняти звуки, не вчити писати, а створювати умови для розвитку моторики, і особливо рухів руки і пальців.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Необхідно розвивати у дітей здібності слухати, розуміти змі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прочитаного, вміння переказувати, проводити зорове зіставлення. Розумова готовність визначається як умінням дошкільника розв’язувати прості задачі, робити звуковий аналіз слова або зв’язно розповідати про зображення на картинці, так і тим, якою мірою доступні операції аналізу, синтезу, порівняння, класифікації.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Є діти, які не досягають такого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івня розумового розвитку, за якого вони можуть успішно включитися в навчальний процес, зазнають у першому класі значних труднощів, навіть в умовах незалежного індивідуально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ідходу до них. У таких випадках очевидна не готовність до навчання.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Необхідно, щоб дитина вміла слухати дорослого і сприймати його вказівки, керуватися ними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ід час занять, усвідомлювати необхідність запитати, якщо завдання не зрозуміле, оцінювати свою роботу. До початку навчання у школі майбутні першокласники мають оволодіти такими поняттями: «більше», «менше», «однаково», «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ільки само», «короткий і довгий», «старший і молодший»; уміти порівняти найпростіші предмети.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Вольова готовність дітей до школи означає здатність керувати своєю поведінкою, довільно спрямовувати свою психічну діяльність. саме певним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івнем вольового розвитку маленького школяра обумовлюється його здатність зосереджуватися на виконанні шкільних завдань, скеровувати увагу на уроці, довільно запам’ятовувати й відтворювати матеріал. Формуванню у першокласників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ідповідальності за учнівські справи, сумлінного ставлення до своїх учнівських обов’язків сприяють розвинені батьками в період дошкільного дитинства мотиви елементарної обов’язковості правил поведінки та вимог дорослих. Тому важливим завданням у період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ідготовки дитини до школи має  стати виховання у майбутніх школярів почуття відповідальності, самостійності, організованості, готовності трудитися; 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формування правильних моральних уявлень, готовності поділитися, поступитися, прийти на допомогу.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Обізнаність із моральними нормами, які визначають людські взаємини, здатність дотримуватись правил поведінки в колективі – надійний компас для новачка в новому середовищі.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>•    Одне з першочергових завдань сім’ї, у забезпеченні загальної готовності дитини до школи полягає у тому, щоб сприяти її нормальному фізичному розвитку, виробленню санітарно-гігієнічних навичок, умінь самообслуговування і побутово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ї праці. Туди входить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іклування батьків про нормальне харчування малюка, загартування організму, медичне обстеження.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Успішність навчання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школі багато в чому залежить від функціонального розвитку і стану здоров’я дитини. Дитячий організм сприйнятливий до негативних зовнішніх впливі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морфологічну та функціональну незавершеність усіх систем і органів.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Навантажень зазнає несформований опорно-руховий апарат, коли доводиться протягом тривалого часу утримувати статичну позу. Тому треба слідкувати, щоб у дитини не відбулося викривлення хребта. Слабко розвинені також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ібні м’язи кисті, тому в дітей часто втомлюється рука. Ступенем розвитку вищої нервової діяльності зумовлені незначна кількість уваги, недостатність внутрішнього гальмування, швидке зростання збудження, що зовні виявляється у зайвій рухливості та чисельних відволікань від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іяльності, коли вона вимагає зосередження. Усе це необхідно враховувати дорослим, будуючи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 xml:space="preserve"> взаємодію з дитиною.</w:t>
      </w:r>
      <w:r w:rsidRPr="006B4685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 Психологи </w:t>
      </w:r>
      <w:proofErr w:type="gramStart"/>
      <w:r w:rsidRPr="006B46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4685">
        <w:rPr>
          <w:rFonts w:ascii="Times New Roman" w:eastAsia="Times New Roman" w:hAnsi="Times New Roman" w:cs="Times New Roman"/>
          <w:sz w:val="28"/>
          <w:szCs w:val="28"/>
        </w:rPr>
        <w:t>ідкреслюють, що підготовка до школи повинна полягати не тільки і не стільки в навчанні дитини спеціальних знань і вмінь, скільки в загальному розвитку її розумових здібностей і пізнавальних інтересів, у формування вміння спостерігати й узагальнювати явища і на основі цього робити певні висновки</w:t>
      </w:r>
    </w:p>
    <w:p w:rsidR="00C000D6" w:rsidRDefault="00C000D6"/>
    <w:sectPr w:rsidR="00C000D6" w:rsidSect="0047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defaultTabStop w:val="708"/>
  <w:characterSpacingControl w:val="doNotCompress"/>
  <w:compat>
    <w:useFELayout/>
  </w:compat>
  <w:rsids>
    <w:rsidRoot w:val="006B4685"/>
    <w:rsid w:val="00442DC2"/>
    <w:rsid w:val="00471C18"/>
    <w:rsid w:val="00483C93"/>
    <w:rsid w:val="004B43DC"/>
    <w:rsid w:val="006B4685"/>
    <w:rsid w:val="00C0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468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8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3173</Words>
  <Characters>18087</Characters>
  <Application>Microsoft Office Word</Application>
  <DocSecurity>0</DocSecurity>
  <Lines>150</Lines>
  <Paragraphs>42</Paragraphs>
  <ScaleCrop>false</ScaleCrop>
  <Company/>
  <LinksUpToDate>false</LinksUpToDate>
  <CharactersWithSpaces>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WindindowsXP</dc:creator>
  <cp:keywords/>
  <dc:description/>
  <cp:lastModifiedBy>WindindowsXP</cp:lastModifiedBy>
  <cp:revision>7</cp:revision>
  <dcterms:created xsi:type="dcterms:W3CDTF">2014-02-04T08:57:00Z</dcterms:created>
  <dcterms:modified xsi:type="dcterms:W3CDTF">2014-02-04T09:10:00Z</dcterms:modified>
</cp:coreProperties>
</file>