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8D" w:rsidRDefault="00CC758D" w:rsidP="00B557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57D6" w:rsidRPr="00B557D6" w:rsidRDefault="00556F1F" w:rsidP="00B557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Вступ-2015: я</w:t>
      </w:r>
      <w:r w:rsidR="00B557D6" w:rsidRPr="00B557D6">
        <w:rPr>
          <w:rFonts w:ascii="Times New Roman" w:hAnsi="Times New Roman" w:cs="Times New Roman"/>
          <w:b/>
          <w:sz w:val="24"/>
          <w:szCs w:val="24"/>
        </w:rPr>
        <w:t>к форму</w:t>
      </w:r>
      <w:r w:rsidR="00B041A3">
        <w:rPr>
          <w:rFonts w:ascii="Times New Roman" w:hAnsi="Times New Roman" w:cs="Times New Roman"/>
          <w:b/>
          <w:sz w:val="24"/>
          <w:szCs w:val="24"/>
        </w:rPr>
        <w:t xml:space="preserve">ватиметься </w:t>
      </w:r>
      <w:r w:rsidR="00B557D6" w:rsidRPr="00B557D6">
        <w:rPr>
          <w:rFonts w:ascii="Times New Roman" w:hAnsi="Times New Roman" w:cs="Times New Roman"/>
          <w:b/>
          <w:sz w:val="24"/>
          <w:szCs w:val="24"/>
        </w:rPr>
        <w:t>конкурс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="00B557D6" w:rsidRPr="00B557D6">
        <w:rPr>
          <w:rFonts w:ascii="Times New Roman" w:hAnsi="Times New Roman" w:cs="Times New Roman"/>
          <w:b/>
          <w:sz w:val="24"/>
          <w:szCs w:val="24"/>
        </w:rPr>
        <w:t xml:space="preserve">ий бал </w:t>
      </w:r>
      <w:r w:rsidR="00B041A3">
        <w:rPr>
          <w:rFonts w:ascii="Times New Roman" w:hAnsi="Times New Roman" w:cs="Times New Roman"/>
          <w:b/>
          <w:sz w:val="24"/>
          <w:szCs w:val="24"/>
        </w:rPr>
        <w:t>вступника</w:t>
      </w:r>
    </w:p>
    <w:p w:rsidR="00CC758D" w:rsidRDefault="00657D93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2015 році</w:t>
      </w:r>
      <w:r w:rsidR="00CC758D">
        <w:rPr>
          <w:rFonts w:ascii="Times New Roman" w:hAnsi="Times New Roman" w:cs="Times New Roman"/>
          <w:sz w:val="24"/>
          <w:szCs w:val="24"/>
        </w:rPr>
        <w:t xml:space="preserve"> вступ до ВНЗ проходитиме за </w:t>
      </w:r>
      <w:r w:rsidR="00C902B3">
        <w:rPr>
          <w:rFonts w:ascii="Times New Roman" w:hAnsi="Times New Roman" w:cs="Times New Roman"/>
          <w:sz w:val="24"/>
          <w:szCs w:val="24"/>
        </w:rPr>
        <w:t xml:space="preserve">процедурою, визначеною </w:t>
      </w:r>
      <w:r w:rsidR="00CC758D">
        <w:rPr>
          <w:rFonts w:ascii="Times New Roman" w:hAnsi="Times New Roman" w:cs="Times New Roman"/>
          <w:sz w:val="24"/>
          <w:szCs w:val="24"/>
        </w:rPr>
        <w:t xml:space="preserve">новим законом «Про вищу освіту». Попри те, що загальна структура конкурсного відбору не змінюється, на майбутніх абітурієнтів чекає ряд особливостей. </w:t>
      </w:r>
    </w:p>
    <w:p w:rsidR="008768B1" w:rsidRDefault="00CC758D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657D93">
        <w:rPr>
          <w:rFonts w:ascii="Times New Roman" w:hAnsi="Times New Roman" w:cs="Times New Roman"/>
          <w:sz w:val="24"/>
          <w:szCs w:val="24"/>
        </w:rPr>
        <w:t xml:space="preserve">к і в попередні роки, </w:t>
      </w:r>
      <w:r w:rsidR="00B545E8">
        <w:rPr>
          <w:rFonts w:ascii="Times New Roman" w:hAnsi="Times New Roman" w:cs="Times New Roman"/>
          <w:sz w:val="24"/>
          <w:szCs w:val="24"/>
        </w:rPr>
        <w:t>конкурсний бал абітурієнта</w:t>
      </w:r>
      <w:r w:rsidR="00657D93">
        <w:rPr>
          <w:rFonts w:ascii="Times New Roman" w:hAnsi="Times New Roman" w:cs="Times New Roman"/>
          <w:sz w:val="24"/>
          <w:szCs w:val="24"/>
        </w:rPr>
        <w:t xml:space="preserve"> </w:t>
      </w:r>
      <w:r w:rsidR="00B545E8">
        <w:rPr>
          <w:rFonts w:ascii="Times New Roman" w:hAnsi="Times New Roman" w:cs="Times New Roman"/>
          <w:sz w:val="24"/>
          <w:szCs w:val="24"/>
        </w:rPr>
        <w:t xml:space="preserve">буде формуватися </w:t>
      </w:r>
      <w:r w:rsidR="00657D93">
        <w:rPr>
          <w:rFonts w:ascii="Times New Roman" w:hAnsi="Times New Roman" w:cs="Times New Roman"/>
          <w:sz w:val="24"/>
          <w:szCs w:val="24"/>
        </w:rPr>
        <w:t xml:space="preserve">з </w:t>
      </w:r>
      <w:r w:rsidR="00B545E8">
        <w:rPr>
          <w:rFonts w:ascii="Times New Roman" w:hAnsi="Times New Roman" w:cs="Times New Roman"/>
          <w:sz w:val="24"/>
          <w:szCs w:val="24"/>
        </w:rPr>
        <w:t>результатів зовнішнього незалежного оцінювання,</w:t>
      </w:r>
      <w:r w:rsidR="002F5377">
        <w:rPr>
          <w:rFonts w:ascii="Times New Roman" w:hAnsi="Times New Roman" w:cs="Times New Roman"/>
          <w:sz w:val="24"/>
          <w:szCs w:val="24"/>
        </w:rPr>
        <w:t xml:space="preserve"> </w:t>
      </w:r>
      <w:r w:rsidR="00625C69">
        <w:rPr>
          <w:rFonts w:ascii="Times New Roman" w:hAnsi="Times New Roman" w:cs="Times New Roman"/>
          <w:sz w:val="24"/>
          <w:szCs w:val="24"/>
        </w:rPr>
        <w:t>результатів</w:t>
      </w:r>
      <w:r w:rsidR="00B545E8">
        <w:rPr>
          <w:rFonts w:ascii="Times New Roman" w:hAnsi="Times New Roman" w:cs="Times New Roman"/>
          <w:sz w:val="24"/>
          <w:szCs w:val="24"/>
        </w:rPr>
        <w:t xml:space="preserve"> творчих чи фізичних випробувань (якщо це визначено у</w:t>
      </w:r>
      <w:r w:rsidR="002F5377">
        <w:rPr>
          <w:rFonts w:ascii="Times New Roman" w:hAnsi="Times New Roman" w:cs="Times New Roman"/>
          <w:sz w:val="24"/>
          <w:szCs w:val="24"/>
        </w:rPr>
        <w:t xml:space="preserve"> правилах вступу)</w:t>
      </w:r>
      <w:r>
        <w:rPr>
          <w:rFonts w:ascii="Times New Roman" w:hAnsi="Times New Roman" w:cs="Times New Roman"/>
          <w:sz w:val="24"/>
          <w:szCs w:val="24"/>
        </w:rPr>
        <w:t xml:space="preserve"> та </w:t>
      </w:r>
      <w:r w:rsidR="00625C69">
        <w:rPr>
          <w:rFonts w:ascii="Times New Roman" w:hAnsi="Times New Roman" w:cs="Times New Roman"/>
          <w:sz w:val="24"/>
          <w:szCs w:val="24"/>
        </w:rPr>
        <w:t xml:space="preserve">балу атестату. </w:t>
      </w:r>
      <w:r>
        <w:rPr>
          <w:rFonts w:ascii="Times New Roman" w:hAnsi="Times New Roman" w:cs="Times New Roman"/>
          <w:sz w:val="24"/>
          <w:szCs w:val="24"/>
        </w:rPr>
        <w:t xml:space="preserve">Нікуди не зникли і </w:t>
      </w:r>
      <w:r w:rsidR="00625C69">
        <w:rPr>
          <w:rFonts w:ascii="Times New Roman" w:hAnsi="Times New Roman" w:cs="Times New Roman"/>
          <w:sz w:val="24"/>
          <w:szCs w:val="24"/>
        </w:rPr>
        <w:t>додаткові</w:t>
      </w:r>
      <w:r w:rsidR="00B545E8">
        <w:rPr>
          <w:rFonts w:ascii="Times New Roman" w:hAnsi="Times New Roman" w:cs="Times New Roman"/>
          <w:sz w:val="24"/>
          <w:szCs w:val="24"/>
        </w:rPr>
        <w:t xml:space="preserve"> б</w:t>
      </w:r>
      <w:r w:rsidR="002F5377">
        <w:rPr>
          <w:rFonts w:ascii="Times New Roman" w:hAnsi="Times New Roman" w:cs="Times New Roman"/>
          <w:sz w:val="24"/>
          <w:szCs w:val="24"/>
        </w:rPr>
        <w:t>а</w:t>
      </w:r>
      <w:r w:rsidR="00625C69">
        <w:rPr>
          <w:rFonts w:ascii="Times New Roman" w:hAnsi="Times New Roman" w:cs="Times New Roman"/>
          <w:sz w:val="24"/>
          <w:szCs w:val="24"/>
        </w:rPr>
        <w:t>ли</w:t>
      </w:r>
      <w:r w:rsidR="00B545E8">
        <w:rPr>
          <w:rFonts w:ascii="Times New Roman" w:hAnsi="Times New Roman" w:cs="Times New Roman"/>
          <w:sz w:val="24"/>
          <w:szCs w:val="24"/>
        </w:rPr>
        <w:t xml:space="preserve"> за перемогу </w:t>
      </w:r>
      <w:r>
        <w:rPr>
          <w:rFonts w:ascii="Times New Roman" w:hAnsi="Times New Roman" w:cs="Times New Roman"/>
          <w:sz w:val="24"/>
          <w:szCs w:val="24"/>
        </w:rPr>
        <w:t>у Всеукраїнській олімпіаді</w:t>
      </w:r>
      <w:r w:rsidR="00B545E8">
        <w:rPr>
          <w:rFonts w:ascii="Times New Roman" w:hAnsi="Times New Roman" w:cs="Times New Roman"/>
          <w:sz w:val="24"/>
          <w:szCs w:val="24"/>
        </w:rPr>
        <w:t xml:space="preserve"> чи у конкурсі-захисті науко</w:t>
      </w:r>
      <w:r w:rsidR="002F5377">
        <w:rPr>
          <w:rFonts w:ascii="Times New Roman" w:hAnsi="Times New Roman" w:cs="Times New Roman"/>
          <w:sz w:val="24"/>
          <w:szCs w:val="24"/>
        </w:rPr>
        <w:t>вих робіт Малої академії наук</w:t>
      </w:r>
      <w:r>
        <w:rPr>
          <w:rFonts w:ascii="Times New Roman" w:hAnsi="Times New Roman" w:cs="Times New Roman"/>
          <w:sz w:val="24"/>
          <w:szCs w:val="24"/>
        </w:rPr>
        <w:t xml:space="preserve">. Також вступникам нараховуватимуться бали за </w:t>
      </w:r>
      <w:r w:rsidR="00B545E8">
        <w:rPr>
          <w:rFonts w:ascii="Times New Roman" w:hAnsi="Times New Roman" w:cs="Times New Roman"/>
          <w:sz w:val="24"/>
          <w:szCs w:val="24"/>
        </w:rPr>
        <w:t>довузівську підготовку.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16E">
        <w:rPr>
          <w:rFonts w:ascii="Times New Roman" w:hAnsi="Times New Roman" w:cs="Times New Roman"/>
          <w:sz w:val="24"/>
          <w:szCs w:val="24"/>
        </w:rPr>
        <w:t>Щ</w:t>
      </w:r>
      <w:bookmarkStart w:id="0" w:name="_GoBack"/>
      <w:bookmarkEnd w:id="0"/>
      <w:r w:rsidR="008943D6">
        <w:rPr>
          <w:rFonts w:ascii="Times New Roman" w:hAnsi="Times New Roman" w:cs="Times New Roman"/>
          <w:sz w:val="24"/>
          <w:szCs w:val="24"/>
        </w:rPr>
        <w:t>одо новацій:</w:t>
      </w:r>
      <w:r w:rsidR="00876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D0C" w:rsidRPr="00661D0C" w:rsidRDefault="0072675C" w:rsidP="008768B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кожної зі складових конкурсного балу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результатів ЗНО, творчих та фізичних випробувань та</w:t>
      </w:r>
      <w:r w:rsidRPr="00661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балів шкільного атестату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застосовуватимуться </w:t>
      </w:r>
      <w:r w:rsidR="00661D0C" w:rsidRPr="0011631E">
        <w:rPr>
          <w:rFonts w:ascii="Times New Roman" w:hAnsi="Times New Roman" w:cs="Times New Roman"/>
          <w:b/>
          <w:sz w:val="24"/>
          <w:szCs w:val="24"/>
        </w:rPr>
        <w:t>вагові коефіцієнти</w:t>
      </w:r>
      <w:r w:rsidR="00661D0C">
        <w:rPr>
          <w:rFonts w:ascii="Times New Roman" w:hAnsi="Times New Roman" w:cs="Times New Roman"/>
          <w:sz w:val="24"/>
          <w:szCs w:val="24"/>
        </w:rPr>
        <w:t>. Фактично такі коефіцієнти є показниками того, який з компонентів загального конкурсного балу є найважливішим при вступі до конкретного вищого навчального закладу.</w:t>
      </w:r>
    </w:p>
    <w:p w:rsidR="008768B1" w:rsidRPr="008768B1" w:rsidRDefault="008768B1" w:rsidP="008768B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8B1">
        <w:rPr>
          <w:rFonts w:ascii="Times New Roman" w:hAnsi="Times New Roman" w:cs="Times New Roman"/>
          <w:sz w:val="24"/>
          <w:szCs w:val="24"/>
        </w:rPr>
        <w:t xml:space="preserve">Сертифікат ЗНО тепер діє лише </w:t>
      </w:r>
      <w:r w:rsidRPr="0072675C">
        <w:rPr>
          <w:rFonts w:ascii="Times New Roman" w:hAnsi="Times New Roman" w:cs="Times New Roman"/>
          <w:b/>
          <w:sz w:val="24"/>
          <w:szCs w:val="24"/>
        </w:rPr>
        <w:t>один рік.</w:t>
      </w:r>
      <w:r w:rsidRPr="008768B1">
        <w:rPr>
          <w:rFonts w:ascii="Times New Roman" w:hAnsi="Times New Roman" w:cs="Times New Roman"/>
          <w:sz w:val="24"/>
          <w:szCs w:val="24"/>
        </w:rPr>
        <w:t xml:space="preserve"> Тобто, якщо випускники минулих років захочуть скористатися при вступі </w:t>
      </w:r>
      <w:r w:rsidR="008943D6">
        <w:rPr>
          <w:rFonts w:ascii="Times New Roman" w:hAnsi="Times New Roman" w:cs="Times New Roman"/>
          <w:sz w:val="24"/>
          <w:szCs w:val="24"/>
        </w:rPr>
        <w:t>результатами</w:t>
      </w:r>
      <w:r w:rsidRPr="008768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тестування </w:t>
      </w:r>
      <w:r w:rsidRPr="008768B1">
        <w:rPr>
          <w:rFonts w:ascii="Times New Roman" w:hAnsi="Times New Roman" w:cs="Times New Roman"/>
          <w:sz w:val="24"/>
          <w:szCs w:val="24"/>
        </w:rPr>
        <w:t xml:space="preserve">попередніх років, їхні документи не </w:t>
      </w:r>
      <w:r>
        <w:rPr>
          <w:rFonts w:ascii="Times New Roman" w:hAnsi="Times New Roman" w:cs="Times New Roman"/>
          <w:sz w:val="24"/>
          <w:szCs w:val="24"/>
        </w:rPr>
        <w:t>зарахують</w:t>
      </w:r>
      <w:r w:rsidRPr="008768B1">
        <w:rPr>
          <w:rFonts w:ascii="Times New Roman" w:hAnsi="Times New Roman" w:cs="Times New Roman"/>
          <w:sz w:val="24"/>
          <w:szCs w:val="24"/>
        </w:rPr>
        <w:t xml:space="preserve"> у Приймальній комісії. </w:t>
      </w:r>
    </w:p>
    <w:p w:rsidR="008768B1" w:rsidRDefault="008768B1" w:rsidP="008768B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Результати усіх творчих та фізичних випробувань обраховуватимуться як </w:t>
      </w:r>
      <w:r w:rsidRPr="0072675C">
        <w:rPr>
          <w:rFonts w:ascii="Times New Roman" w:hAnsi="Times New Roman" w:cs="Times New Roman"/>
          <w:b/>
          <w:sz w:val="24"/>
          <w:szCs w:val="24"/>
        </w:rPr>
        <w:t>середнє арифметичне за всі етапи</w:t>
      </w:r>
      <w:r>
        <w:rPr>
          <w:rFonts w:ascii="Times New Roman" w:hAnsi="Times New Roman" w:cs="Times New Roman"/>
          <w:sz w:val="24"/>
          <w:szCs w:val="24"/>
        </w:rPr>
        <w:t xml:space="preserve">, яких не може бути більше трьох. Таким чином, сума балів за творчі конкурси не буде перевищувати 200. </w:t>
      </w:r>
    </w:p>
    <w:p w:rsidR="008768B1" w:rsidRDefault="00FF716E" w:rsidP="00FF716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16E">
        <w:rPr>
          <w:rFonts w:ascii="Times New Roman" w:hAnsi="Times New Roman" w:cs="Times New Roman"/>
          <w:sz w:val="24"/>
          <w:szCs w:val="24"/>
        </w:rPr>
        <w:t xml:space="preserve">Бал атестату зі школи теж враховуватиметься, причому він знову </w:t>
      </w:r>
      <w:r w:rsidRPr="0072675C">
        <w:rPr>
          <w:rFonts w:ascii="Times New Roman" w:hAnsi="Times New Roman" w:cs="Times New Roman"/>
          <w:b/>
          <w:sz w:val="24"/>
          <w:szCs w:val="24"/>
        </w:rPr>
        <w:t>переводиться у двохсотбальну шкалу</w:t>
      </w:r>
      <w:r w:rsidRPr="00FF716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Однак</w:t>
      </w:r>
      <w:r w:rsidR="00661D0C">
        <w:rPr>
          <w:rFonts w:ascii="Times New Roman" w:hAnsi="Times New Roman" w:cs="Times New Roman"/>
          <w:sz w:val="24"/>
          <w:szCs w:val="24"/>
        </w:rPr>
        <w:t xml:space="preserve">, вага атестату є значно меншою, аніж решти компонентів конкурсного балу, тому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F716E">
        <w:rPr>
          <w:rFonts w:ascii="Times New Roman" w:hAnsi="Times New Roman" w:cs="Times New Roman"/>
          <w:sz w:val="24"/>
          <w:szCs w:val="24"/>
        </w:rPr>
        <w:t xml:space="preserve">е варто поспішати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r w:rsidRPr="00FF716E">
        <w:rPr>
          <w:rFonts w:ascii="Times New Roman" w:hAnsi="Times New Roman" w:cs="Times New Roman"/>
          <w:sz w:val="24"/>
          <w:szCs w:val="24"/>
        </w:rPr>
        <w:t>звинувач</w:t>
      </w:r>
      <w:r>
        <w:rPr>
          <w:rFonts w:ascii="Times New Roman" w:hAnsi="Times New Roman" w:cs="Times New Roman"/>
          <w:sz w:val="24"/>
          <w:szCs w:val="24"/>
        </w:rPr>
        <w:t xml:space="preserve">еннями на предмет того, що знову оцінки у школі купуватимуться. </w:t>
      </w:r>
    </w:p>
    <w:p w:rsidR="00FF716E" w:rsidRPr="00661D0C" w:rsidRDefault="00FF716E" w:rsidP="00661D0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1631E" w:rsidRDefault="0011631E" w:rsidP="001163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Спробуємо це пояснити за допомогою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інфографіки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1631E" w:rsidRPr="0011631E" w:rsidRDefault="003571E5" w:rsidP="001163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8442066"/>
            <wp:effectExtent l="0" t="0" r="0" b="0"/>
            <wp:docPr id="1" name="Рисунок 1" descr="E:\New_download\vstup-bez-tvorchykh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_download\vstup-bez-tvorchykh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AF" w:rsidRDefault="0011631E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Розпочнемо з прикладу, коли абітурієнт вступає на напрям підготовки, де немає ні творчих, ні фізичних випробувань. Тоді основний конкурсний бал складатимуть результати ЗНО з 3-4 предметів та додаток до атестату. Сертифікат з української мови та літератури є</w:t>
      </w:r>
      <w:r w:rsidR="0072675C">
        <w:rPr>
          <w:rFonts w:ascii="Times New Roman" w:hAnsi="Times New Roman" w:cs="Times New Roman"/>
          <w:sz w:val="24"/>
          <w:szCs w:val="24"/>
        </w:rPr>
        <w:t xml:space="preserve"> обов’язковим для всіх напрямів, р</w:t>
      </w:r>
      <w:r>
        <w:rPr>
          <w:rFonts w:ascii="Times New Roman" w:hAnsi="Times New Roman" w:cs="Times New Roman"/>
          <w:sz w:val="24"/>
          <w:szCs w:val="24"/>
        </w:rPr>
        <w:t>ешту</w:t>
      </w:r>
      <w:r w:rsidR="0072675C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2 або 3 предмети (сподіваємося, що МОН внесе зміни до Умов прийому і таких предметів буде не більше двох)</w:t>
      </w:r>
      <w:r w:rsidR="0072675C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675C">
        <w:rPr>
          <w:rFonts w:ascii="Times New Roman" w:hAnsi="Times New Roman" w:cs="Times New Roman"/>
          <w:sz w:val="24"/>
          <w:szCs w:val="24"/>
        </w:rPr>
        <w:t xml:space="preserve">виш </w:t>
      </w:r>
      <w:r>
        <w:rPr>
          <w:rFonts w:ascii="Times New Roman" w:hAnsi="Times New Roman" w:cs="Times New Roman"/>
          <w:sz w:val="24"/>
          <w:szCs w:val="24"/>
        </w:rPr>
        <w:t xml:space="preserve">визначає самостійно. Максимальний </w:t>
      </w:r>
      <w:r w:rsidR="008943D6">
        <w:rPr>
          <w:rFonts w:ascii="Times New Roman" w:hAnsi="Times New Roman" w:cs="Times New Roman"/>
          <w:sz w:val="24"/>
          <w:szCs w:val="24"/>
        </w:rPr>
        <w:t>результат з кожного</w:t>
      </w:r>
      <w:r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8943D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ЗНО – 200</w:t>
      </w:r>
      <w:r w:rsidR="0072675C">
        <w:rPr>
          <w:rFonts w:ascii="Times New Roman" w:hAnsi="Times New Roman" w:cs="Times New Roman"/>
          <w:sz w:val="24"/>
          <w:szCs w:val="24"/>
        </w:rPr>
        <w:t>, стільки ж можна отримати за а</w:t>
      </w:r>
      <w:r w:rsidR="006770AF">
        <w:rPr>
          <w:rFonts w:ascii="Times New Roman" w:hAnsi="Times New Roman" w:cs="Times New Roman"/>
          <w:sz w:val="24"/>
          <w:szCs w:val="24"/>
        </w:rPr>
        <w:t>тестат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70AF">
        <w:rPr>
          <w:rFonts w:ascii="Times New Roman" w:hAnsi="Times New Roman" w:cs="Times New Roman"/>
          <w:sz w:val="24"/>
          <w:szCs w:val="24"/>
        </w:rPr>
        <w:t xml:space="preserve"> Якби не було вагових коефіцієнтів – загальний конкурсний бал обраховувався як сума усіх складових і міг становити 800 або 1000 балів</w:t>
      </w:r>
      <w:r w:rsidR="0072675C">
        <w:rPr>
          <w:rFonts w:ascii="Times New Roman" w:hAnsi="Times New Roman" w:cs="Times New Roman"/>
          <w:sz w:val="24"/>
          <w:szCs w:val="24"/>
        </w:rPr>
        <w:t xml:space="preserve"> залежно від кількості предметів ЗНО</w:t>
      </w:r>
      <w:r w:rsidR="006770AF">
        <w:rPr>
          <w:rFonts w:ascii="Times New Roman" w:hAnsi="Times New Roman" w:cs="Times New Roman"/>
          <w:sz w:val="24"/>
          <w:szCs w:val="24"/>
        </w:rPr>
        <w:t xml:space="preserve">. Тепер ситуація зовсім інша. </w:t>
      </w:r>
    </w:p>
    <w:p w:rsidR="007421CC" w:rsidRDefault="006770AF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вищому навчальному закладі мають визначити, який із цих компонентів є найважливішим для навчання майбутнього студента і присвоїти йому найбільшу вагу. </w:t>
      </w:r>
      <w:r w:rsidRPr="003F1927">
        <w:rPr>
          <w:rFonts w:ascii="Times New Roman" w:hAnsi="Times New Roman" w:cs="Times New Roman"/>
          <w:b/>
          <w:i/>
          <w:sz w:val="24"/>
          <w:szCs w:val="24"/>
        </w:rPr>
        <w:t>Сума вагових коефіцієнтів завжди має дорівнювати одиниці.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інфографіці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наведені допустимі значення коефіцієнтів для результатів ЗНО та атестату. Як бачимо, </w:t>
      </w:r>
      <w:r w:rsidR="003F1927">
        <w:rPr>
          <w:rFonts w:ascii="Times New Roman" w:hAnsi="Times New Roman" w:cs="Times New Roman"/>
          <w:sz w:val="24"/>
          <w:szCs w:val="24"/>
        </w:rPr>
        <w:t>вага останнього складає не більше 10%, тобто максимум 20 балів</w:t>
      </w:r>
      <w:r w:rsidR="007421CC">
        <w:rPr>
          <w:rFonts w:ascii="Times New Roman" w:hAnsi="Times New Roman" w:cs="Times New Roman"/>
          <w:sz w:val="24"/>
          <w:szCs w:val="24"/>
        </w:rPr>
        <w:t xml:space="preserve"> із загальних 200</w:t>
      </w:r>
      <w:r w:rsidR="003F1927">
        <w:rPr>
          <w:rFonts w:ascii="Times New Roman" w:hAnsi="Times New Roman" w:cs="Times New Roman"/>
          <w:sz w:val="24"/>
          <w:szCs w:val="24"/>
        </w:rPr>
        <w:t>.</w:t>
      </w:r>
      <w:r w:rsidR="007421CC">
        <w:rPr>
          <w:rFonts w:ascii="Times New Roman" w:hAnsi="Times New Roman" w:cs="Times New Roman"/>
          <w:sz w:val="24"/>
          <w:szCs w:val="24"/>
        </w:rPr>
        <w:t xml:space="preserve"> Порівняно з минулим роком значення атестату не змінилося, більше </w:t>
      </w:r>
      <w:r w:rsidR="008943D6">
        <w:rPr>
          <w:rFonts w:ascii="Times New Roman" w:hAnsi="Times New Roman" w:cs="Times New Roman"/>
          <w:sz w:val="24"/>
          <w:szCs w:val="24"/>
        </w:rPr>
        <w:t>того, воно може</w:t>
      </w:r>
      <w:r w:rsidR="007421CC">
        <w:rPr>
          <w:rFonts w:ascii="Times New Roman" w:hAnsi="Times New Roman" w:cs="Times New Roman"/>
          <w:sz w:val="24"/>
          <w:szCs w:val="24"/>
        </w:rPr>
        <w:t xml:space="preserve"> ще зменшитися, якщо у ВНЗ застосують коефіцієнт менше 0,1, що дозволено законом та Умовами прийому.  </w:t>
      </w:r>
    </w:p>
    <w:p w:rsidR="0011631E" w:rsidRDefault="008943D6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Щодо результатів ЗНО, то виш</w:t>
      </w:r>
      <w:r w:rsidR="007421CC">
        <w:rPr>
          <w:rFonts w:ascii="Times New Roman" w:hAnsi="Times New Roman" w:cs="Times New Roman"/>
          <w:sz w:val="24"/>
          <w:szCs w:val="24"/>
        </w:rPr>
        <w:t xml:space="preserve"> самостійно визначає вагу кожного предмету. Щоправда вона не може бути меншою 0,2. </w:t>
      </w:r>
      <w:r w:rsidR="00C902B3">
        <w:rPr>
          <w:rFonts w:ascii="Times New Roman" w:hAnsi="Times New Roman" w:cs="Times New Roman"/>
          <w:sz w:val="24"/>
          <w:szCs w:val="24"/>
        </w:rPr>
        <w:t>Припускаємо</w:t>
      </w:r>
      <w:r w:rsidR="007421CC">
        <w:rPr>
          <w:rFonts w:ascii="Times New Roman" w:hAnsi="Times New Roman" w:cs="Times New Roman"/>
          <w:sz w:val="24"/>
          <w:szCs w:val="24"/>
        </w:rPr>
        <w:t xml:space="preserve">, що при вступі на напрям «біологія», результат з </w:t>
      </w:r>
      <w:r w:rsidR="0072675C">
        <w:rPr>
          <w:rFonts w:ascii="Times New Roman" w:hAnsi="Times New Roman" w:cs="Times New Roman"/>
          <w:sz w:val="24"/>
          <w:szCs w:val="24"/>
        </w:rPr>
        <w:t>профільного</w:t>
      </w:r>
      <w:r w:rsidR="007421CC">
        <w:rPr>
          <w:rFonts w:ascii="Times New Roman" w:hAnsi="Times New Roman" w:cs="Times New Roman"/>
          <w:sz w:val="24"/>
          <w:szCs w:val="24"/>
        </w:rPr>
        <w:t xml:space="preserve"> предмету матиме наб</w:t>
      </w:r>
      <w:r>
        <w:rPr>
          <w:rFonts w:ascii="Times New Roman" w:hAnsi="Times New Roman" w:cs="Times New Roman"/>
          <w:sz w:val="24"/>
          <w:szCs w:val="24"/>
        </w:rPr>
        <w:t>агато вищий коефіцієнт, ніж, на</w:t>
      </w:r>
      <w:r w:rsidR="007421CC">
        <w:rPr>
          <w:rFonts w:ascii="Times New Roman" w:hAnsi="Times New Roman" w:cs="Times New Roman"/>
          <w:sz w:val="24"/>
          <w:szCs w:val="24"/>
        </w:rPr>
        <w:t xml:space="preserve">приклад, з української мови та літератури.     </w:t>
      </w:r>
      <w:r w:rsidR="003F1927">
        <w:rPr>
          <w:rFonts w:ascii="Times New Roman" w:hAnsi="Times New Roman" w:cs="Times New Roman"/>
          <w:sz w:val="24"/>
          <w:szCs w:val="24"/>
        </w:rPr>
        <w:t xml:space="preserve">       </w:t>
      </w:r>
      <w:r w:rsidR="006770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644" w:rsidRPr="00287644" w:rsidRDefault="00F847CE" w:rsidP="000B771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Дод</w:t>
      </w:r>
      <w:r w:rsidR="00ED733A">
        <w:rPr>
          <w:rFonts w:ascii="Times New Roman" w:hAnsi="Times New Roman" w:cs="Times New Roman"/>
          <w:b/>
          <w:sz w:val="24"/>
          <w:szCs w:val="24"/>
        </w:rPr>
        <w:t>атк</w:t>
      </w:r>
      <w:r>
        <w:rPr>
          <w:rFonts w:ascii="Times New Roman" w:hAnsi="Times New Roman" w:cs="Times New Roman"/>
          <w:b/>
          <w:sz w:val="24"/>
          <w:szCs w:val="24"/>
        </w:rPr>
        <w:t>ові бали</w:t>
      </w:r>
    </w:p>
    <w:p w:rsidR="00F847CE" w:rsidRDefault="00287644" w:rsidP="00ED73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 і в попередні роки, </w:t>
      </w:r>
      <w:r w:rsidR="00F847CE">
        <w:rPr>
          <w:rFonts w:ascii="Times New Roman" w:hAnsi="Times New Roman" w:cs="Times New Roman"/>
          <w:sz w:val="24"/>
          <w:szCs w:val="24"/>
        </w:rPr>
        <w:t>абітурієнти, які мають особливі успіхи у навчанні можуть отр</w:t>
      </w:r>
      <w:r w:rsidR="006C15F2">
        <w:rPr>
          <w:rFonts w:ascii="Times New Roman" w:hAnsi="Times New Roman" w:cs="Times New Roman"/>
          <w:sz w:val="24"/>
          <w:szCs w:val="24"/>
        </w:rPr>
        <w:t>и</w:t>
      </w:r>
      <w:r w:rsidR="00F847CE">
        <w:rPr>
          <w:rFonts w:ascii="Times New Roman" w:hAnsi="Times New Roman" w:cs="Times New Roman"/>
          <w:sz w:val="24"/>
          <w:szCs w:val="24"/>
        </w:rPr>
        <w:t xml:space="preserve">мати до 10 </w:t>
      </w:r>
      <w:r w:rsidR="0072675C">
        <w:rPr>
          <w:rFonts w:ascii="Times New Roman" w:hAnsi="Times New Roman" w:cs="Times New Roman"/>
          <w:sz w:val="24"/>
          <w:szCs w:val="24"/>
        </w:rPr>
        <w:t>додаткових</w:t>
      </w:r>
      <w:r w:rsidR="00F847CE">
        <w:rPr>
          <w:rFonts w:ascii="Times New Roman" w:hAnsi="Times New Roman" w:cs="Times New Roman"/>
          <w:sz w:val="24"/>
          <w:szCs w:val="24"/>
        </w:rPr>
        <w:t xml:space="preserve"> балів</w:t>
      </w:r>
      <w:r w:rsidR="003F0430">
        <w:rPr>
          <w:rFonts w:ascii="Times New Roman" w:hAnsi="Times New Roman" w:cs="Times New Roman"/>
          <w:sz w:val="24"/>
          <w:szCs w:val="24"/>
        </w:rPr>
        <w:t>, що становить</w:t>
      </w:r>
      <w:r w:rsidR="003F0430" w:rsidRPr="003F0430">
        <w:rPr>
          <w:rFonts w:ascii="Times New Roman" w:hAnsi="Times New Roman" w:cs="Times New Roman"/>
          <w:sz w:val="24"/>
          <w:szCs w:val="24"/>
        </w:rPr>
        <w:t xml:space="preserve"> </w:t>
      </w:r>
      <w:r w:rsidR="00ED733A">
        <w:rPr>
          <w:rFonts w:ascii="Times New Roman" w:hAnsi="Times New Roman" w:cs="Times New Roman"/>
          <w:sz w:val="24"/>
          <w:szCs w:val="24"/>
        </w:rPr>
        <w:t>до 5</w:t>
      </w:r>
      <w:r w:rsidR="00D5037B">
        <w:rPr>
          <w:rFonts w:ascii="Times New Roman" w:hAnsi="Times New Roman" w:cs="Times New Roman"/>
          <w:sz w:val="24"/>
          <w:szCs w:val="24"/>
        </w:rPr>
        <w:t>%</w:t>
      </w:r>
      <w:r w:rsidR="003F0430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="00E96D8C">
        <w:rPr>
          <w:rFonts w:ascii="Times New Roman" w:hAnsi="Times New Roman" w:cs="Times New Roman"/>
          <w:sz w:val="24"/>
          <w:szCs w:val="24"/>
        </w:rPr>
        <w:t xml:space="preserve"> конкурсного балу</w:t>
      </w:r>
      <w:r w:rsidR="00ED733A">
        <w:rPr>
          <w:rFonts w:ascii="Times New Roman" w:hAnsi="Times New Roman" w:cs="Times New Roman"/>
          <w:sz w:val="24"/>
          <w:szCs w:val="24"/>
        </w:rPr>
        <w:t xml:space="preserve"> та дорівнює коефіцієнту 0,05</w:t>
      </w:r>
      <w:r w:rsidR="00F847CE">
        <w:rPr>
          <w:rFonts w:ascii="Times New Roman" w:hAnsi="Times New Roman" w:cs="Times New Roman"/>
          <w:sz w:val="24"/>
          <w:szCs w:val="24"/>
        </w:rPr>
        <w:t xml:space="preserve">. </w:t>
      </w:r>
      <w:r w:rsidR="00ED733A">
        <w:rPr>
          <w:rFonts w:ascii="Times New Roman" w:hAnsi="Times New Roman" w:cs="Times New Roman"/>
          <w:sz w:val="24"/>
          <w:szCs w:val="24"/>
        </w:rPr>
        <w:t xml:space="preserve">У порівнянні з минулими </w:t>
      </w:r>
      <w:r w:rsidR="0072675C">
        <w:rPr>
          <w:rFonts w:ascii="Times New Roman" w:hAnsi="Times New Roman" w:cs="Times New Roman"/>
          <w:sz w:val="24"/>
          <w:szCs w:val="24"/>
        </w:rPr>
        <w:t>роками їхній розмір зменшився в</w:t>
      </w:r>
      <w:r w:rsidR="00ED733A">
        <w:rPr>
          <w:rFonts w:ascii="Times New Roman" w:hAnsi="Times New Roman" w:cs="Times New Roman"/>
          <w:sz w:val="24"/>
          <w:szCs w:val="24"/>
        </w:rPr>
        <w:t xml:space="preserve">двічі. </w:t>
      </w:r>
      <w:r w:rsidR="00F847CE">
        <w:rPr>
          <w:rFonts w:ascii="Times New Roman" w:hAnsi="Times New Roman" w:cs="Times New Roman"/>
          <w:sz w:val="24"/>
          <w:szCs w:val="24"/>
        </w:rPr>
        <w:t xml:space="preserve">Відповідно до Умов прийому додаткові бали можуть бути нараховані лише призерам </w:t>
      </w:r>
      <w:r w:rsidR="00F847C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847CE">
        <w:rPr>
          <w:rFonts w:ascii="Times New Roman" w:hAnsi="Times New Roman" w:cs="Times New Roman"/>
          <w:sz w:val="24"/>
          <w:szCs w:val="24"/>
        </w:rPr>
        <w:t xml:space="preserve"> етапу Всеукраїнських учнівських олімпіад з базових предметів, або призерам</w:t>
      </w:r>
      <w:r w:rsidR="00F847CE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F847CE">
        <w:rPr>
          <w:rFonts w:ascii="Times New Roman" w:hAnsi="Times New Roman" w:cs="Times New Roman"/>
          <w:sz w:val="24"/>
          <w:szCs w:val="24"/>
        </w:rPr>
        <w:t xml:space="preserve"> етапу Всеукраїнського конкурсу-захисту науково-дослідницьких робіт учнів-членів Малої академії наук України.</w:t>
      </w:r>
      <w:r w:rsidR="003F0430" w:rsidRPr="003F0430">
        <w:rPr>
          <w:rFonts w:ascii="Times New Roman" w:hAnsi="Times New Roman" w:cs="Times New Roman"/>
          <w:sz w:val="24"/>
          <w:szCs w:val="24"/>
        </w:rPr>
        <w:t xml:space="preserve"> </w:t>
      </w:r>
      <w:r w:rsidR="00F847CE">
        <w:rPr>
          <w:rFonts w:ascii="Times New Roman" w:hAnsi="Times New Roman" w:cs="Times New Roman"/>
          <w:sz w:val="24"/>
          <w:szCs w:val="24"/>
        </w:rPr>
        <w:t xml:space="preserve">Крім того, </w:t>
      </w:r>
      <w:r w:rsidR="00ED733A">
        <w:rPr>
          <w:rFonts w:ascii="Times New Roman" w:hAnsi="Times New Roman" w:cs="Times New Roman"/>
          <w:sz w:val="24"/>
          <w:szCs w:val="24"/>
        </w:rPr>
        <w:t>додаткові бали</w:t>
      </w:r>
      <w:r w:rsidR="00F847CE">
        <w:rPr>
          <w:rFonts w:ascii="Times New Roman" w:hAnsi="Times New Roman" w:cs="Times New Roman"/>
          <w:sz w:val="24"/>
          <w:szCs w:val="24"/>
        </w:rPr>
        <w:t xml:space="preserve"> можна отримати також за успішне закінчення підготовчих курсів при ВНЗ, обсяг навчальних </w:t>
      </w:r>
      <w:r w:rsidR="003F0430">
        <w:rPr>
          <w:rFonts w:ascii="Times New Roman" w:hAnsi="Times New Roman" w:cs="Times New Roman"/>
          <w:sz w:val="24"/>
          <w:szCs w:val="24"/>
        </w:rPr>
        <w:t xml:space="preserve">аудиторних </w:t>
      </w:r>
      <w:r w:rsidR="00F847CE">
        <w:rPr>
          <w:rFonts w:ascii="Times New Roman" w:hAnsi="Times New Roman" w:cs="Times New Roman"/>
          <w:sz w:val="24"/>
          <w:szCs w:val="24"/>
        </w:rPr>
        <w:t>годин яких складає не менше 150, а термін навчання – не менше трьох міс</w:t>
      </w:r>
      <w:r w:rsidR="003F0430">
        <w:rPr>
          <w:rFonts w:ascii="Times New Roman" w:hAnsi="Times New Roman" w:cs="Times New Roman"/>
          <w:sz w:val="24"/>
          <w:szCs w:val="24"/>
        </w:rPr>
        <w:t>яців.</w:t>
      </w:r>
      <w:r w:rsidR="00F847CE">
        <w:rPr>
          <w:rFonts w:ascii="Times New Roman" w:hAnsi="Times New Roman" w:cs="Times New Roman"/>
          <w:sz w:val="24"/>
          <w:szCs w:val="24"/>
        </w:rPr>
        <w:t xml:space="preserve"> Однак</w:t>
      </w:r>
      <w:r w:rsidR="00ED733A">
        <w:rPr>
          <w:rFonts w:ascii="Times New Roman" w:hAnsi="Times New Roman" w:cs="Times New Roman"/>
          <w:sz w:val="24"/>
          <w:szCs w:val="24"/>
        </w:rPr>
        <w:t>, як і в попередні роки</w:t>
      </w:r>
      <w:r w:rsidR="00F847CE">
        <w:rPr>
          <w:rFonts w:ascii="Times New Roman" w:hAnsi="Times New Roman" w:cs="Times New Roman"/>
          <w:sz w:val="24"/>
          <w:szCs w:val="24"/>
        </w:rPr>
        <w:t xml:space="preserve"> ці бали можуть бути нараховані лише при вступі на природничо-математичні та інженерно-технічні спеціальності.</w:t>
      </w:r>
      <w:r w:rsidR="00ED733A">
        <w:rPr>
          <w:rFonts w:ascii="Times New Roman" w:hAnsi="Times New Roman" w:cs="Times New Roman"/>
          <w:sz w:val="24"/>
          <w:szCs w:val="24"/>
        </w:rPr>
        <w:t xml:space="preserve"> </w:t>
      </w:r>
      <w:r w:rsidR="00ED733A" w:rsidRPr="00ED733A">
        <w:rPr>
          <w:rFonts w:ascii="Times New Roman" w:hAnsi="Times New Roman" w:cs="Times New Roman"/>
          <w:b/>
          <w:i/>
          <w:sz w:val="24"/>
          <w:szCs w:val="24"/>
        </w:rPr>
        <w:t xml:space="preserve">Сумарно, абітурієнтові може бути </w:t>
      </w:r>
      <w:proofErr w:type="spellStart"/>
      <w:r w:rsidR="00ED733A" w:rsidRPr="00ED733A">
        <w:rPr>
          <w:rFonts w:ascii="Times New Roman" w:hAnsi="Times New Roman" w:cs="Times New Roman"/>
          <w:b/>
          <w:i/>
          <w:sz w:val="24"/>
          <w:szCs w:val="24"/>
        </w:rPr>
        <w:t>нараховано</w:t>
      </w:r>
      <w:proofErr w:type="spellEnd"/>
      <w:r w:rsidR="00ED733A" w:rsidRPr="00ED733A">
        <w:rPr>
          <w:rFonts w:ascii="Times New Roman" w:hAnsi="Times New Roman" w:cs="Times New Roman"/>
          <w:b/>
          <w:i/>
          <w:sz w:val="24"/>
          <w:szCs w:val="24"/>
        </w:rPr>
        <w:t xml:space="preserve"> лише</w:t>
      </w:r>
      <w:r w:rsidR="00C902B3">
        <w:rPr>
          <w:rFonts w:ascii="Times New Roman" w:hAnsi="Times New Roman" w:cs="Times New Roman"/>
          <w:b/>
          <w:i/>
          <w:sz w:val="24"/>
          <w:szCs w:val="24"/>
        </w:rPr>
        <w:t xml:space="preserve"> до</w:t>
      </w:r>
      <w:r w:rsidR="00ED733A" w:rsidRPr="00ED733A">
        <w:rPr>
          <w:rFonts w:ascii="Times New Roman" w:hAnsi="Times New Roman" w:cs="Times New Roman"/>
          <w:b/>
          <w:i/>
          <w:sz w:val="24"/>
          <w:szCs w:val="24"/>
        </w:rPr>
        <w:t xml:space="preserve"> 10 додаткових балів</w:t>
      </w:r>
      <w:r w:rsidR="00ED733A">
        <w:rPr>
          <w:rFonts w:ascii="Times New Roman" w:hAnsi="Times New Roman" w:cs="Times New Roman"/>
          <w:sz w:val="24"/>
          <w:szCs w:val="24"/>
        </w:rPr>
        <w:t xml:space="preserve">.  </w:t>
      </w:r>
      <w:r w:rsidR="00F847CE">
        <w:rPr>
          <w:rFonts w:ascii="Times New Roman" w:hAnsi="Times New Roman" w:cs="Times New Roman"/>
          <w:sz w:val="24"/>
          <w:szCs w:val="24"/>
        </w:rPr>
        <w:t>Остаточну</w:t>
      </w:r>
      <w:r w:rsidR="00D5037B">
        <w:rPr>
          <w:rFonts w:ascii="Times New Roman" w:hAnsi="Times New Roman" w:cs="Times New Roman"/>
          <w:sz w:val="24"/>
          <w:szCs w:val="24"/>
        </w:rPr>
        <w:t xml:space="preserve"> </w:t>
      </w:r>
      <w:r w:rsidR="00F847CE">
        <w:rPr>
          <w:rFonts w:ascii="Times New Roman" w:hAnsi="Times New Roman" w:cs="Times New Roman"/>
          <w:sz w:val="24"/>
          <w:szCs w:val="24"/>
        </w:rPr>
        <w:t>кількість балів</w:t>
      </w:r>
      <w:r w:rsidR="003F0430">
        <w:rPr>
          <w:rFonts w:ascii="Times New Roman" w:hAnsi="Times New Roman" w:cs="Times New Roman"/>
          <w:sz w:val="24"/>
          <w:szCs w:val="24"/>
        </w:rPr>
        <w:t xml:space="preserve"> окремо</w:t>
      </w:r>
      <w:r w:rsidR="00F847CE">
        <w:rPr>
          <w:rFonts w:ascii="Times New Roman" w:hAnsi="Times New Roman" w:cs="Times New Roman"/>
          <w:sz w:val="24"/>
          <w:szCs w:val="24"/>
        </w:rPr>
        <w:t xml:space="preserve"> за особливі успіхи у навчанні</w:t>
      </w:r>
      <w:r w:rsidR="00ED733A">
        <w:rPr>
          <w:rFonts w:ascii="Times New Roman" w:hAnsi="Times New Roman" w:cs="Times New Roman"/>
          <w:sz w:val="24"/>
          <w:szCs w:val="24"/>
        </w:rPr>
        <w:t xml:space="preserve"> (перемогу в олімпіаді або конкурсі МАН)</w:t>
      </w:r>
      <w:r w:rsidR="00E96D8C">
        <w:rPr>
          <w:rFonts w:ascii="Times New Roman" w:hAnsi="Times New Roman" w:cs="Times New Roman"/>
          <w:sz w:val="24"/>
          <w:szCs w:val="24"/>
        </w:rPr>
        <w:t xml:space="preserve"> та за підготовчі курси визначатиме</w:t>
      </w:r>
      <w:r w:rsidR="00D5037B">
        <w:rPr>
          <w:rFonts w:ascii="Times New Roman" w:hAnsi="Times New Roman" w:cs="Times New Roman"/>
          <w:sz w:val="24"/>
          <w:szCs w:val="24"/>
        </w:rPr>
        <w:t xml:space="preserve"> кожен ВНЗ са</w:t>
      </w:r>
      <w:r w:rsidR="00F847CE">
        <w:rPr>
          <w:rFonts w:ascii="Times New Roman" w:hAnsi="Times New Roman" w:cs="Times New Roman"/>
          <w:sz w:val="24"/>
          <w:szCs w:val="24"/>
        </w:rPr>
        <w:t>м</w:t>
      </w:r>
      <w:r w:rsidR="00D5037B">
        <w:rPr>
          <w:rFonts w:ascii="Times New Roman" w:hAnsi="Times New Roman" w:cs="Times New Roman"/>
          <w:sz w:val="24"/>
          <w:szCs w:val="24"/>
        </w:rPr>
        <w:t>о</w:t>
      </w:r>
      <w:r w:rsidR="00F847CE">
        <w:rPr>
          <w:rFonts w:ascii="Times New Roman" w:hAnsi="Times New Roman" w:cs="Times New Roman"/>
          <w:sz w:val="24"/>
          <w:szCs w:val="24"/>
        </w:rPr>
        <w:t>стійно.</w:t>
      </w:r>
    </w:p>
    <w:p w:rsidR="003F0430" w:rsidRDefault="00ED733A" w:rsidP="000B771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Тепер розглянемо як формується </w:t>
      </w:r>
      <w:r w:rsidR="003F0430">
        <w:rPr>
          <w:rFonts w:ascii="Times New Roman" w:hAnsi="Times New Roman" w:cs="Times New Roman"/>
          <w:b/>
          <w:sz w:val="24"/>
          <w:szCs w:val="24"/>
        </w:rPr>
        <w:t>конкурсн</w:t>
      </w:r>
      <w:r>
        <w:rPr>
          <w:rFonts w:ascii="Times New Roman" w:hAnsi="Times New Roman" w:cs="Times New Roman"/>
          <w:b/>
          <w:sz w:val="24"/>
          <w:szCs w:val="24"/>
        </w:rPr>
        <w:t xml:space="preserve">ий </w:t>
      </w:r>
      <w:r w:rsidR="003F0430">
        <w:rPr>
          <w:rFonts w:ascii="Times New Roman" w:hAnsi="Times New Roman" w:cs="Times New Roman"/>
          <w:b/>
          <w:sz w:val="24"/>
          <w:szCs w:val="24"/>
        </w:rPr>
        <w:t>бал при в</w:t>
      </w:r>
      <w:r w:rsidR="003F0430" w:rsidRPr="00202B98">
        <w:rPr>
          <w:rFonts w:ascii="Times New Roman" w:hAnsi="Times New Roman" w:cs="Times New Roman"/>
          <w:b/>
          <w:sz w:val="24"/>
          <w:szCs w:val="24"/>
        </w:rPr>
        <w:t>ступ</w:t>
      </w:r>
      <w:r w:rsidR="003F0430">
        <w:rPr>
          <w:rFonts w:ascii="Times New Roman" w:hAnsi="Times New Roman" w:cs="Times New Roman"/>
          <w:b/>
          <w:sz w:val="24"/>
          <w:szCs w:val="24"/>
        </w:rPr>
        <w:t>і</w:t>
      </w:r>
      <w:r w:rsidR="003F0430" w:rsidRPr="00202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430">
        <w:rPr>
          <w:rFonts w:ascii="Times New Roman" w:hAnsi="Times New Roman" w:cs="Times New Roman"/>
          <w:b/>
          <w:sz w:val="24"/>
          <w:szCs w:val="24"/>
        </w:rPr>
        <w:t>на напрями підготовки, для яких обов’язковим є проходження творчих/фізичних випробувань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04D99" w:rsidRPr="00B04D99" w:rsidRDefault="003571E5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8442066"/>
            <wp:effectExtent l="0" t="0" r="0" b="0"/>
            <wp:docPr id="2" name="Рисунок 2" descr="E:\New_download\vstup-z-tvorchym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_download\vstup-z-tvorchymy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30" w:rsidRDefault="003F0430" w:rsidP="003F04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C26E8E">
        <w:rPr>
          <w:rFonts w:ascii="Times New Roman" w:hAnsi="Times New Roman" w:cs="Times New Roman"/>
          <w:sz w:val="24"/>
          <w:szCs w:val="24"/>
        </w:rPr>
        <w:t>аксимальне значення основного конкурсного</w:t>
      </w:r>
      <w:r w:rsidR="00D5037B">
        <w:rPr>
          <w:rFonts w:ascii="Times New Roman" w:hAnsi="Times New Roman" w:cs="Times New Roman"/>
          <w:sz w:val="24"/>
          <w:szCs w:val="24"/>
        </w:rPr>
        <w:t xml:space="preserve"> балу</w:t>
      </w:r>
      <w:r w:rsidRPr="00C26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також</w:t>
      </w:r>
      <w:r w:rsidRPr="00C26E8E">
        <w:rPr>
          <w:rFonts w:ascii="Times New Roman" w:hAnsi="Times New Roman" w:cs="Times New Roman"/>
          <w:sz w:val="24"/>
          <w:szCs w:val="24"/>
        </w:rPr>
        <w:t xml:space="preserve"> дорівнюватиме 200.</w:t>
      </w:r>
      <w:r>
        <w:rPr>
          <w:rFonts w:ascii="Times New Roman" w:hAnsi="Times New Roman" w:cs="Times New Roman"/>
          <w:sz w:val="24"/>
          <w:szCs w:val="24"/>
        </w:rPr>
        <w:t xml:space="preserve"> Однак його складові </w:t>
      </w:r>
      <w:r w:rsidR="00ED733A">
        <w:rPr>
          <w:rFonts w:ascii="Times New Roman" w:hAnsi="Times New Roman" w:cs="Times New Roman"/>
          <w:sz w:val="24"/>
          <w:szCs w:val="24"/>
        </w:rPr>
        <w:t>трохи відрізнятимуться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0430" w:rsidRDefault="003F0430" w:rsidP="003F043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ЗНО з української мови та літератури (є обов’язковим при вступі на всі напрями підготовки);</w:t>
      </w:r>
    </w:p>
    <w:p w:rsidR="003F0430" w:rsidRDefault="003F0430" w:rsidP="003F043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ЗНО з іншого предмету, самостійно визначеного навчальним закладом;</w:t>
      </w:r>
    </w:p>
    <w:p w:rsidR="003F0430" w:rsidRDefault="0072675C" w:rsidP="003F043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за творчі чи </w:t>
      </w:r>
      <w:r w:rsidR="005C2A5C">
        <w:rPr>
          <w:rFonts w:ascii="Times New Roman" w:hAnsi="Times New Roman" w:cs="Times New Roman"/>
          <w:sz w:val="24"/>
          <w:szCs w:val="24"/>
        </w:rPr>
        <w:t>фізичні випробування</w:t>
      </w:r>
      <w:r w:rsidR="00E96D8C">
        <w:rPr>
          <w:rFonts w:ascii="Times New Roman" w:hAnsi="Times New Roman" w:cs="Times New Roman"/>
          <w:sz w:val="24"/>
          <w:szCs w:val="24"/>
        </w:rPr>
        <w:t>;</w:t>
      </w:r>
    </w:p>
    <w:p w:rsidR="003F0430" w:rsidRPr="00202B98" w:rsidRDefault="003F0430" w:rsidP="003F043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середній бал додатка до атестату про повну загальну середню освіту.</w:t>
      </w:r>
    </w:p>
    <w:p w:rsidR="005C2A5C" w:rsidRDefault="005C2A5C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Що стосується коефіцієнтів, то як і </w:t>
      </w:r>
      <w:r w:rsidR="00E96D8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попередньому випадку, до кожного з результатів ЗНО застосовуватиметься коефіцієнт </w:t>
      </w:r>
      <w:r w:rsidRPr="00E96D8C">
        <w:rPr>
          <w:rFonts w:ascii="Times New Roman" w:hAnsi="Times New Roman" w:cs="Times New Roman"/>
          <w:b/>
          <w:sz w:val="24"/>
          <w:szCs w:val="24"/>
        </w:rPr>
        <w:t>не менше</w:t>
      </w:r>
      <w:r w:rsidR="00E96D8C" w:rsidRPr="00E96D8C">
        <w:rPr>
          <w:rFonts w:ascii="Times New Roman" w:hAnsi="Times New Roman" w:cs="Times New Roman"/>
          <w:b/>
          <w:sz w:val="24"/>
          <w:szCs w:val="24"/>
        </w:rPr>
        <w:t xml:space="preserve"> ніж</w:t>
      </w:r>
      <w:r w:rsidRPr="00E96D8C">
        <w:rPr>
          <w:rFonts w:ascii="Times New Roman" w:hAnsi="Times New Roman" w:cs="Times New Roman"/>
          <w:b/>
          <w:sz w:val="24"/>
          <w:szCs w:val="24"/>
        </w:rPr>
        <w:t xml:space="preserve"> 0,2</w:t>
      </w:r>
      <w:r w:rsidR="00685973">
        <w:rPr>
          <w:rFonts w:ascii="Times New Roman" w:hAnsi="Times New Roman" w:cs="Times New Roman"/>
          <w:sz w:val="24"/>
          <w:szCs w:val="24"/>
        </w:rPr>
        <w:t xml:space="preserve"> (20</w:t>
      </w:r>
      <w:r>
        <w:rPr>
          <w:rFonts w:ascii="Times New Roman" w:hAnsi="Times New Roman" w:cs="Times New Roman"/>
          <w:sz w:val="24"/>
          <w:szCs w:val="24"/>
        </w:rPr>
        <w:t>% від основного конкурсного балу).</w:t>
      </w:r>
      <w:r w:rsidRPr="005C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Бал атестата складатиме також не більше 10% від основного конкурсного балу (коефіцієнт  </w:t>
      </w:r>
      <w:r w:rsidRPr="00E96D8C">
        <w:rPr>
          <w:rFonts w:ascii="Times New Roman" w:hAnsi="Times New Roman" w:cs="Times New Roman"/>
          <w:b/>
          <w:sz w:val="24"/>
          <w:szCs w:val="24"/>
        </w:rPr>
        <w:t>0,1 або менше</w:t>
      </w:r>
      <w:r>
        <w:rPr>
          <w:rFonts w:ascii="Times New Roman" w:hAnsi="Times New Roman" w:cs="Times New Roman"/>
          <w:sz w:val="24"/>
          <w:szCs w:val="24"/>
        </w:rPr>
        <w:t>). А от коефіцієнти, які застосовуватимуться до результатів творчих чи фізичних випробувань відрізнятимуться в залежності від</w:t>
      </w:r>
      <w:r w:rsidR="00E96D8C">
        <w:rPr>
          <w:rFonts w:ascii="Times New Roman" w:hAnsi="Times New Roman" w:cs="Times New Roman"/>
          <w:sz w:val="24"/>
          <w:szCs w:val="24"/>
        </w:rPr>
        <w:t xml:space="preserve"> того, на який напрям</w:t>
      </w:r>
      <w:r>
        <w:rPr>
          <w:rFonts w:ascii="Times New Roman" w:hAnsi="Times New Roman" w:cs="Times New Roman"/>
          <w:sz w:val="24"/>
          <w:szCs w:val="24"/>
        </w:rPr>
        <w:t xml:space="preserve"> підготовки</w:t>
      </w:r>
      <w:r w:rsidR="00E96D8C">
        <w:rPr>
          <w:rFonts w:ascii="Times New Roman" w:hAnsi="Times New Roman" w:cs="Times New Roman"/>
          <w:sz w:val="24"/>
          <w:szCs w:val="24"/>
        </w:rPr>
        <w:t xml:space="preserve"> вступає абітурієнт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A5C" w:rsidRDefault="005C2A5C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до резуль</w:t>
      </w:r>
      <w:r w:rsidR="00685973">
        <w:rPr>
          <w:rFonts w:ascii="Times New Roman" w:hAnsi="Times New Roman" w:cs="Times New Roman"/>
          <w:sz w:val="24"/>
          <w:szCs w:val="24"/>
        </w:rPr>
        <w:t>татів творчих випробувань при в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8597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упі на напрям підготовки «архітектура» та всіх напрямів підготовки з галузі знань «мистецтво» </w:t>
      </w:r>
      <w:r w:rsidRPr="005C2A5C">
        <w:rPr>
          <w:rFonts w:ascii="Times New Roman" w:hAnsi="Times New Roman" w:cs="Times New Roman"/>
          <w:sz w:val="24"/>
          <w:szCs w:val="24"/>
        </w:rPr>
        <w:t>застосо</w:t>
      </w:r>
      <w:r w:rsidR="00E96D8C">
        <w:rPr>
          <w:rFonts w:ascii="Times New Roman" w:hAnsi="Times New Roman" w:cs="Times New Roman"/>
          <w:sz w:val="24"/>
          <w:szCs w:val="24"/>
        </w:rPr>
        <w:t>в</w:t>
      </w:r>
      <w:r w:rsidRPr="005C2A5C">
        <w:rPr>
          <w:rFonts w:ascii="Times New Roman" w:hAnsi="Times New Roman" w:cs="Times New Roman"/>
          <w:sz w:val="24"/>
          <w:szCs w:val="24"/>
        </w:rPr>
        <w:t xml:space="preserve">уватиметься коефіцієнт </w:t>
      </w:r>
      <w:r w:rsidRPr="00E96D8C">
        <w:rPr>
          <w:rFonts w:ascii="Times New Roman" w:hAnsi="Times New Roman" w:cs="Times New Roman"/>
          <w:b/>
          <w:sz w:val="24"/>
          <w:szCs w:val="24"/>
        </w:rPr>
        <w:t>0,5 або менше</w:t>
      </w:r>
      <w:r w:rsidRPr="005C2A5C">
        <w:rPr>
          <w:rFonts w:ascii="Times New Roman" w:hAnsi="Times New Roman" w:cs="Times New Roman"/>
          <w:sz w:val="24"/>
          <w:szCs w:val="24"/>
        </w:rPr>
        <w:t xml:space="preserve"> (до 50 % максимального </w:t>
      </w:r>
      <w:r w:rsidR="00E96D8C">
        <w:rPr>
          <w:rFonts w:ascii="Times New Roman" w:hAnsi="Times New Roman" w:cs="Times New Roman"/>
          <w:sz w:val="24"/>
          <w:szCs w:val="24"/>
        </w:rPr>
        <w:t>значення основного конкурсного балу</w:t>
      </w:r>
      <w:r w:rsidRPr="005C2A5C">
        <w:rPr>
          <w:rFonts w:ascii="Times New Roman" w:hAnsi="Times New Roman" w:cs="Times New Roman"/>
          <w:sz w:val="24"/>
          <w:szCs w:val="24"/>
        </w:rPr>
        <w:t>).</w:t>
      </w:r>
      <w:r w:rsidR="00685973">
        <w:rPr>
          <w:rFonts w:ascii="Times New Roman" w:hAnsi="Times New Roman" w:cs="Times New Roman"/>
          <w:sz w:val="24"/>
          <w:szCs w:val="24"/>
        </w:rPr>
        <w:t xml:space="preserve"> Фактично</w:t>
      </w:r>
      <w:r w:rsidR="0072675C">
        <w:rPr>
          <w:rFonts w:ascii="Times New Roman" w:hAnsi="Times New Roman" w:cs="Times New Roman"/>
          <w:sz w:val="24"/>
          <w:szCs w:val="24"/>
        </w:rPr>
        <w:t>,</w:t>
      </w:r>
      <w:r w:rsidR="00685973">
        <w:rPr>
          <w:rFonts w:ascii="Times New Roman" w:hAnsi="Times New Roman" w:cs="Times New Roman"/>
          <w:sz w:val="24"/>
          <w:szCs w:val="24"/>
        </w:rPr>
        <w:t xml:space="preserve"> роль творчих випробувань тут буде домінуючою під час конкурсного відбору. </w:t>
      </w:r>
    </w:p>
    <w:p w:rsidR="005C2A5C" w:rsidRDefault="00E96D8C" w:rsidP="000B7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</w:t>
      </w:r>
      <w:r w:rsidR="0068597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уп</w:t>
      </w:r>
      <w:r w:rsidR="00C902B3">
        <w:rPr>
          <w:rFonts w:ascii="Times New Roman" w:hAnsi="Times New Roman" w:cs="Times New Roman"/>
          <w:sz w:val="24"/>
          <w:szCs w:val="24"/>
        </w:rPr>
        <w:t>і</w:t>
      </w:r>
      <w:r w:rsidR="005C2A5C">
        <w:rPr>
          <w:rFonts w:ascii="Times New Roman" w:hAnsi="Times New Roman" w:cs="Times New Roman"/>
          <w:sz w:val="24"/>
          <w:szCs w:val="24"/>
        </w:rPr>
        <w:t xml:space="preserve"> на </w:t>
      </w:r>
      <w:r w:rsidR="00685973">
        <w:rPr>
          <w:rFonts w:ascii="Times New Roman" w:hAnsi="Times New Roman" w:cs="Times New Roman"/>
          <w:sz w:val="24"/>
          <w:szCs w:val="24"/>
        </w:rPr>
        <w:t>решту</w:t>
      </w:r>
      <w:r w:rsidR="005C2A5C">
        <w:rPr>
          <w:rFonts w:ascii="Times New Roman" w:hAnsi="Times New Roman" w:cs="Times New Roman"/>
          <w:sz w:val="24"/>
          <w:szCs w:val="24"/>
        </w:rPr>
        <w:t xml:space="preserve"> напрям</w:t>
      </w:r>
      <w:r w:rsidR="00685973">
        <w:rPr>
          <w:rFonts w:ascii="Times New Roman" w:hAnsi="Times New Roman" w:cs="Times New Roman"/>
          <w:sz w:val="24"/>
          <w:szCs w:val="24"/>
        </w:rPr>
        <w:t>ів</w:t>
      </w:r>
      <w:r w:rsidR="005C2A5C">
        <w:rPr>
          <w:rFonts w:ascii="Times New Roman" w:hAnsi="Times New Roman" w:cs="Times New Roman"/>
          <w:sz w:val="24"/>
          <w:szCs w:val="24"/>
        </w:rPr>
        <w:t xml:space="preserve"> підготовки</w:t>
      </w:r>
      <w:r w:rsidR="00685973">
        <w:rPr>
          <w:rFonts w:ascii="Times New Roman" w:hAnsi="Times New Roman" w:cs="Times New Roman"/>
          <w:sz w:val="24"/>
          <w:szCs w:val="24"/>
        </w:rPr>
        <w:t>, які потребують</w:t>
      </w:r>
      <w:r w:rsidR="005C2A5C">
        <w:rPr>
          <w:rFonts w:ascii="Times New Roman" w:hAnsi="Times New Roman" w:cs="Times New Roman"/>
          <w:sz w:val="24"/>
          <w:szCs w:val="24"/>
        </w:rPr>
        <w:t xml:space="preserve"> </w:t>
      </w:r>
      <w:r w:rsidR="00685973">
        <w:rPr>
          <w:rFonts w:ascii="Times New Roman" w:hAnsi="Times New Roman" w:cs="Times New Roman"/>
          <w:sz w:val="24"/>
          <w:szCs w:val="24"/>
        </w:rPr>
        <w:t>творчих/фізи</w:t>
      </w:r>
      <w:r>
        <w:rPr>
          <w:rFonts w:ascii="Times New Roman" w:hAnsi="Times New Roman" w:cs="Times New Roman"/>
          <w:sz w:val="24"/>
          <w:szCs w:val="24"/>
        </w:rPr>
        <w:t>ч</w:t>
      </w:r>
      <w:r w:rsidR="0068597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их випробувань</w:t>
      </w:r>
      <w:r w:rsidR="0072675C">
        <w:rPr>
          <w:rFonts w:ascii="Times New Roman" w:hAnsi="Times New Roman" w:cs="Times New Roman"/>
          <w:sz w:val="24"/>
          <w:szCs w:val="24"/>
        </w:rPr>
        <w:t>,</w:t>
      </w:r>
      <w:r w:rsidR="005C2A5C">
        <w:rPr>
          <w:rFonts w:ascii="Times New Roman" w:hAnsi="Times New Roman" w:cs="Times New Roman"/>
          <w:sz w:val="24"/>
          <w:szCs w:val="24"/>
        </w:rPr>
        <w:t xml:space="preserve"> застосовуватиметься коефіцієнт </w:t>
      </w:r>
      <w:r w:rsidR="002C3F79" w:rsidRPr="00E96D8C">
        <w:rPr>
          <w:rFonts w:ascii="Times New Roman" w:hAnsi="Times New Roman" w:cs="Times New Roman"/>
          <w:b/>
          <w:sz w:val="24"/>
          <w:szCs w:val="24"/>
        </w:rPr>
        <w:t>0,25 або менше</w:t>
      </w:r>
      <w:r w:rsidR="002C3F79">
        <w:rPr>
          <w:rFonts w:ascii="Times New Roman" w:hAnsi="Times New Roman" w:cs="Times New Roman"/>
          <w:sz w:val="24"/>
          <w:szCs w:val="24"/>
        </w:rPr>
        <w:t xml:space="preserve"> (до 25% </w:t>
      </w:r>
      <w:r>
        <w:rPr>
          <w:rFonts w:ascii="Times New Roman" w:hAnsi="Times New Roman" w:cs="Times New Roman"/>
          <w:sz w:val="24"/>
          <w:szCs w:val="24"/>
        </w:rPr>
        <w:t>максимального значення основного конкурсного балу</w:t>
      </w:r>
      <w:r w:rsidR="002C3F79">
        <w:rPr>
          <w:rFonts w:ascii="Times New Roman" w:hAnsi="Times New Roman" w:cs="Times New Roman"/>
          <w:sz w:val="24"/>
          <w:szCs w:val="24"/>
        </w:rPr>
        <w:t xml:space="preserve">). </w:t>
      </w:r>
      <w:r w:rsidR="00685973">
        <w:rPr>
          <w:rFonts w:ascii="Times New Roman" w:hAnsi="Times New Roman" w:cs="Times New Roman"/>
          <w:sz w:val="24"/>
          <w:szCs w:val="24"/>
        </w:rPr>
        <w:t xml:space="preserve">У цьому випадку творчим випробуванням не відводиться основного значення, </w:t>
      </w:r>
      <w:r w:rsidR="0072675C">
        <w:rPr>
          <w:rFonts w:ascii="Times New Roman" w:hAnsi="Times New Roman" w:cs="Times New Roman"/>
          <w:sz w:val="24"/>
          <w:szCs w:val="24"/>
        </w:rPr>
        <w:t xml:space="preserve">а тому </w:t>
      </w:r>
      <w:r w:rsidR="00685973">
        <w:rPr>
          <w:rFonts w:ascii="Times New Roman" w:hAnsi="Times New Roman" w:cs="Times New Roman"/>
          <w:sz w:val="24"/>
          <w:szCs w:val="24"/>
        </w:rPr>
        <w:t xml:space="preserve">результати ЗНО залишатимуться вирішальними.  </w:t>
      </w:r>
    </w:p>
    <w:p w:rsidR="005C2A5C" w:rsidRPr="002C3F79" w:rsidRDefault="0072675C" w:rsidP="000B771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Дода</w:t>
      </w:r>
      <w:r w:rsidR="002C3F79" w:rsidRPr="002C3F79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2C3F79" w:rsidRPr="002C3F79">
        <w:rPr>
          <w:rFonts w:ascii="Times New Roman" w:hAnsi="Times New Roman" w:cs="Times New Roman"/>
          <w:b/>
          <w:sz w:val="24"/>
          <w:szCs w:val="24"/>
        </w:rPr>
        <w:t>ові бали</w:t>
      </w:r>
    </w:p>
    <w:p w:rsidR="00556F1F" w:rsidRDefault="002C3F79" w:rsidP="007421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вступі на напрями підготовки, які потребують проходження творчих</w:t>
      </w:r>
      <w:r w:rsidR="00685973">
        <w:rPr>
          <w:rFonts w:ascii="Times New Roman" w:hAnsi="Times New Roman" w:cs="Times New Roman"/>
          <w:sz w:val="24"/>
          <w:szCs w:val="24"/>
        </w:rPr>
        <w:t xml:space="preserve">/фізичних </w:t>
      </w:r>
      <w:r>
        <w:rPr>
          <w:rFonts w:ascii="Times New Roman" w:hAnsi="Times New Roman" w:cs="Times New Roman"/>
          <w:sz w:val="24"/>
          <w:szCs w:val="24"/>
        </w:rPr>
        <w:t xml:space="preserve"> випробувань</w:t>
      </w:r>
      <w:r w:rsidR="006859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абітурієнт</w:t>
      </w:r>
      <w:r w:rsidR="00685973">
        <w:rPr>
          <w:rFonts w:ascii="Times New Roman" w:hAnsi="Times New Roman" w:cs="Times New Roman"/>
          <w:sz w:val="24"/>
          <w:szCs w:val="24"/>
        </w:rPr>
        <w:t xml:space="preserve">ам може бути </w:t>
      </w:r>
      <w:proofErr w:type="spellStart"/>
      <w:r w:rsidR="00685973">
        <w:rPr>
          <w:rFonts w:ascii="Times New Roman" w:hAnsi="Times New Roman" w:cs="Times New Roman"/>
          <w:sz w:val="24"/>
          <w:szCs w:val="24"/>
        </w:rPr>
        <w:t>нараховано</w:t>
      </w:r>
      <w:proofErr w:type="spellEnd"/>
      <w:r w:rsidR="00685973">
        <w:rPr>
          <w:rFonts w:ascii="Times New Roman" w:hAnsi="Times New Roman" w:cs="Times New Roman"/>
          <w:sz w:val="24"/>
          <w:szCs w:val="24"/>
        </w:rPr>
        <w:t xml:space="preserve"> 10 дода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8597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ових балів</w:t>
      </w:r>
      <w:r w:rsidR="003363F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що становить</w:t>
      </w:r>
      <w:r w:rsidRPr="003F0430">
        <w:rPr>
          <w:rFonts w:ascii="Times New Roman" w:hAnsi="Times New Roman" w:cs="Times New Roman"/>
          <w:sz w:val="24"/>
          <w:szCs w:val="24"/>
        </w:rPr>
        <w:t xml:space="preserve"> </w:t>
      </w:r>
      <w:r w:rsidRPr="00C26E8E">
        <w:rPr>
          <w:rFonts w:ascii="Times New Roman" w:hAnsi="Times New Roman" w:cs="Times New Roman"/>
          <w:sz w:val="24"/>
          <w:szCs w:val="24"/>
        </w:rPr>
        <w:t>до 5</w:t>
      </w:r>
      <w:r w:rsidR="003363FB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Pr="00C26E8E">
        <w:rPr>
          <w:rFonts w:ascii="Times New Roman" w:hAnsi="Times New Roman" w:cs="Times New Roman"/>
          <w:sz w:val="24"/>
          <w:szCs w:val="24"/>
        </w:rPr>
        <w:t xml:space="preserve"> конкурсного бала)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56F1F">
        <w:rPr>
          <w:rFonts w:ascii="Times New Roman" w:hAnsi="Times New Roman" w:cs="Times New Roman"/>
          <w:sz w:val="24"/>
          <w:szCs w:val="24"/>
        </w:rPr>
        <w:t xml:space="preserve"> Однак </w:t>
      </w:r>
      <w:r w:rsidR="0072675C">
        <w:rPr>
          <w:rFonts w:ascii="Times New Roman" w:hAnsi="Times New Roman" w:cs="Times New Roman"/>
          <w:sz w:val="24"/>
          <w:szCs w:val="24"/>
        </w:rPr>
        <w:t xml:space="preserve">це стосується </w:t>
      </w:r>
      <w:r w:rsidR="00556F1F">
        <w:rPr>
          <w:rFonts w:ascii="Times New Roman" w:hAnsi="Times New Roman" w:cs="Times New Roman"/>
          <w:sz w:val="24"/>
          <w:szCs w:val="24"/>
        </w:rPr>
        <w:t xml:space="preserve">лише </w:t>
      </w:r>
      <w:r w:rsidR="0072675C">
        <w:rPr>
          <w:rFonts w:ascii="Times New Roman" w:hAnsi="Times New Roman" w:cs="Times New Roman"/>
          <w:sz w:val="24"/>
          <w:szCs w:val="24"/>
        </w:rPr>
        <w:t>призерів</w:t>
      </w:r>
      <w:r w:rsidR="003363FB">
        <w:rPr>
          <w:rFonts w:ascii="Times New Roman" w:hAnsi="Times New Roman" w:cs="Times New Roman"/>
          <w:sz w:val="24"/>
          <w:szCs w:val="24"/>
        </w:rPr>
        <w:t xml:space="preserve"> Всеукраїнських у</w:t>
      </w:r>
      <w:r w:rsidR="0072675C">
        <w:rPr>
          <w:rFonts w:ascii="Times New Roman" w:hAnsi="Times New Roman" w:cs="Times New Roman"/>
          <w:sz w:val="24"/>
          <w:szCs w:val="24"/>
        </w:rPr>
        <w:t>чнівських олімпіад або призерів</w:t>
      </w:r>
      <w:r w:rsidR="003363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63FB">
        <w:rPr>
          <w:rFonts w:ascii="Times New Roman" w:hAnsi="Times New Roman" w:cs="Times New Roman"/>
          <w:sz w:val="24"/>
          <w:szCs w:val="24"/>
        </w:rPr>
        <w:t>Всеукраїнського конкурсу</w:t>
      </w:r>
      <w:r w:rsidR="00556F1F">
        <w:rPr>
          <w:rFonts w:ascii="Times New Roman" w:hAnsi="Times New Roman" w:cs="Times New Roman"/>
          <w:sz w:val="24"/>
          <w:szCs w:val="24"/>
        </w:rPr>
        <w:t xml:space="preserve"> наукових робіт </w:t>
      </w:r>
      <w:r w:rsidR="003363FB">
        <w:rPr>
          <w:rFonts w:ascii="Times New Roman" w:hAnsi="Times New Roman" w:cs="Times New Roman"/>
          <w:sz w:val="24"/>
          <w:szCs w:val="24"/>
        </w:rPr>
        <w:t>членів Малої академії наук</w:t>
      </w:r>
      <w:r w:rsidR="00556F1F">
        <w:rPr>
          <w:rFonts w:ascii="Times New Roman" w:hAnsi="Times New Roman" w:cs="Times New Roman"/>
          <w:sz w:val="24"/>
          <w:szCs w:val="24"/>
        </w:rPr>
        <w:t xml:space="preserve">. Бали за підготовчі курси тут не нараховуватимуться, адже жоден з напрямів підготовки не належить до природничо-математичних чи інженерно-технічних спеціальностей. </w:t>
      </w:r>
      <w:r w:rsidR="003363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1CC" w:rsidRDefault="00556F1F" w:rsidP="00556F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 детальний перелік предметів зовнішнього незалежного оцінювання, необхідних </w:t>
      </w:r>
      <w:r w:rsidR="007421CC">
        <w:rPr>
          <w:rFonts w:ascii="Times New Roman" w:hAnsi="Times New Roman" w:cs="Times New Roman"/>
          <w:sz w:val="24"/>
          <w:szCs w:val="24"/>
        </w:rPr>
        <w:t>для вступу</w:t>
      </w:r>
      <w:r>
        <w:rPr>
          <w:rFonts w:ascii="Times New Roman" w:hAnsi="Times New Roman" w:cs="Times New Roman"/>
          <w:sz w:val="24"/>
          <w:szCs w:val="24"/>
        </w:rPr>
        <w:t xml:space="preserve"> та</w:t>
      </w:r>
      <w:r w:rsidR="007421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конкретні вагові коефіцієнти,</w:t>
      </w:r>
      <w:r w:rsidR="007421CC">
        <w:rPr>
          <w:rFonts w:ascii="Times New Roman" w:hAnsi="Times New Roman" w:cs="Times New Roman"/>
          <w:sz w:val="24"/>
          <w:szCs w:val="24"/>
        </w:rPr>
        <w:t xml:space="preserve"> присвоєні кожній зі складових конкурсного балу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421CC">
        <w:rPr>
          <w:rFonts w:ascii="Times New Roman" w:hAnsi="Times New Roman" w:cs="Times New Roman"/>
          <w:sz w:val="24"/>
          <w:szCs w:val="24"/>
        </w:rPr>
        <w:t xml:space="preserve">можна </w:t>
      </w:r>
      <w:r>
        <w:rPr>
          <w:rFonts w:ascii="Times New Roman" w:hAnsi="Times New Roman" w:cs="Times New Roman"/>
          <w:sz w:val="24"/>
          <w:szCs w:val="24"/>
        </w:rPr>
        <w:t>дізнатися</w:t>
      </w:r>
      <w:r w:rsidR="007421CC">
        <w:rPr>
          <w:rFonts w:ascii="Times New Roman" w:hAnsi="Times New Roman" w:cs="Times New Roman"/>
          <w:sz w:val="24"/>
          <w:szCs w:val="24"/>
        </w:rPr>
        <w:t xml:space="preserve"> з Правил прийому до вищого навчального закладу. Такі </w:t>
      </w:r>
      <w:r w:rsidR="007421CC" w:rsidRPr="00556F1F">
        <w:rPr>
          <w:rFonts w:ascii="Times New Roman" w:hAnsi="Times New Roman" w:cs="Times New Roman"/>
          <w:b/>
          <w:i/>
          <w:sz w:val="24"/>
          <w:szCs w:val="24"/>
        </w:rPr>
        <w:t>Правила повинні бути затверджені та оприлюднені на веб-сайтах вишів не пізніше 1 грудня 2014 року</w:t>
      </w:r>
      <w:r w:rsidR="007421CC">
        <w:rPr>
          <w:rFonts w:ascii="Times New Roman" w:hAnsi="Times New Roman" w:cs="Times New Roman"/>
          <w:sz w:val="24"/>
          <w:szCs w:val="24"/>
        </w:rPr>
        <w:t>.</w:t>
      </w:r>
    </w:p>
    <w:p w:rsidR="00A566AF" w:rsidRDefault="0072675C" w:rsidP="002C3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те, н</w:t>
      </w:r>
      <w:r w:rsidR="00556F1F">
        <w:rPr>
          <w:rFonts w:ascii="Times New Roman" w:hAnsi="Times New Roman" w:cs="Times New Roman"/>
          <w:sz w:val="24"/>
          <w:szCs w:val="24"/>
        </w:rPr>
        <w:t>авіщо запроваджені вагові</w:t>
      </w:r>
      <w:r w:rsidR="00C902B3">
        <w:rPr>
          <w:rFonts w:ascii="Times New Roman" w:hAnsi="Times New Roman" w:cs="Times New Roman"/>
          <w:sz w:val="24"/>
          <w:szCs w:val="24"/>
        </w:rPr>
        <w:t xml:space="preserve"> коефіцієнти</w:t>
      </w:r>
      <w:r w:rsidR="00556F1F">
        <w:rPr>
          <w:rFonts w:ascii="Times New Roman" w:hAnsi="Times New Roman" w:cs="Times New Roman"/>
          <w:sz w:val="24"/>
          <w:szCs w:val="24"/>
        </w:rPr>
        <w:t xml:space="preserve"> та які проблеми вони мають вирішити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6F1F">
        <w:rPr>
          <w:rFonts w:ascii="Times New Roman" w:hAnsi="Times New Roman" w:cs="Times New Roman"/>
          <w:sz w:val="24"/>
          <w:szCs w:val="24"/>
        </w:rPr>
        <w:t xml:space="preserve"> пропонуємо </w:t>
      </w:r>
      <w:r>
        <w:rPr>
          <w:rFonts w:ascii="Times New Roman" w:hAnsi="Times New Roman" w:cs="Times New Roman"/>
          <w:sz w:val="24"/>
          <w:szCs w:val="24"/>
        </w:rPr>
        <w:t>прочитати</w:t>
      </w:r>
      <w:r w:rsidR="002C3F79">
        <w:rPr>
          <w:rFonts w:ascii="Times New Roman" w:hAnsi="Times New Roman" w:cs="Times New Roman"/>
          <w:sz w:val="24"/>
          <w:szCs w:val="24"/>
        </w:rPr>
        <w:t xml:space="preserve"> у статті </w:t>
      </w:r>
      <w:hyperlink r:id="rId8" w:history="1">
        <w:r w:rsidR="002C3F79" w:rsidRPr="003363FB">
          <w:rPr>
            <w:rStyle w:val="a6"/>
            <w:rFonts w:ascii="Times New Roman" w:hAnsi="Times New Roman" w:cs="Times New Roman"/>
            <w:sz w:val="24"/>
            <w:szCs w:val="24"/>
          </w:rPr>
          <w:t>«</w:t>
        </w:r>
        <w:r w:rsidR="003363FB" w:rsidRPr="003363FB">
          <w:rPr>
            <w:rStyle w:val="a6"/>
            <w:rFonts w:ascii="Times New Roman" w:hAnsi="Times New Roman" w:cs="Times New Roman"/>
            <w:sz w:val="24"/>
            <w:szCs w:val="24"/>
          </w:rPr>
          <w:t>Абітурієнт-2015: доведеться вчити правила»</w:t>
        </w:r>
      </w:hyperlink>
      <w:r w:rsidR="003363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71E5" w:rsidRDefault="003571E5" w:rsidP="002C3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1E5" w:rsidRPr="003571E5" w:rsidRDefault="003571E5" w:rsidP="003571E5">
      <w:pPr>
        <w:pStyle w:val="ae"/>
        <w:rPr>
          <w:rFonts w:ascii="Times New Roman" w:hAnsi="Times New Roman" w:cs="Times New Roman"/>
          <w:i/>
          <w:sz w:val="24"/>
          <w:szCs w:val="24"/>
        </w:rPr>
      </w:pPr>
      <w:r w:rsidRPr="003571E5">
        <w:rPr>
          <w:rFonts w:ascii="Times New Roman" w:hAnsi="Times New Roman" w:cs="Times New Roman"/>
          <w:i/>
          <w:sz w:val="24"/>
          <w:szCs w:val="24"/>
        </w:rPr>
        <w:t>Детальніше:</w:t>
      </w:r>
    </w:p>
    <w:p w:rsidR="003571E5" w:rsidRPr="003571E5" w:rsidRDefault="003571E5" w:rsidP="003571E5">
      <w:pPr>
        <w:pStyle w:val="ae"/>
        <w:rPr>
          <w:rFonts w:ascii="Times New Roman" w:hAnsi="Times New Roman" w:cs="Times New Roman"/>
          <w:i/>
          <w:sz w:val="24"/>
          <w:szCs w:val="24"/>
        </w:rPr>
      </w:pPr>
      <w:r w:rsidRPr="003571E5">
        <w:rPr>
          <w:rFonts w:ascii="Times New Roman" w:hAnsi="Times New Roman" w:cs="Times New Roman"/>
          <w:i/>
          <w:sz w:val="24"/>
          <w:szCs w:val="24"/>
        </w:rPr>
        <w:t xml:space="preserve">Ольга </w:t>
      </w:r>
      <w:proofErr w:type="spellStart"/>
      <w:r w:rsidRPr="003571E5">
        <w:rPr>
          <w:rFonts w:ascii="Times New Roman" w:hAnsi="Times New Roman" w:cs="Times New Roman"/>
          <w:i/>
          <w:sz w:val="24"/>
          <w:szCs w:val="24"/>
        </w:rPr>
        <w:t>Стрелюк</w:t>
      </w:r>
      <w:proofErr w:type="spellEnd"/>
      <w:r w:rsidRPr="003571E5">
        <w:rPr>
          <w:rFonts w:ascii="Times New Roman" w:hAnsi="Times New Roman" w:cs="Times New Roman"/>
          <w:i/>
          <w:sz w:val="24"/>
          <w:szCs w:val="24"/>
        </w:rPr>
        <w:t>, керівник освітніх програм Громадянської мережі «ОПОРА», +380636286836</w:t>
      </w:r>
    </w:p>
    <w:p w:rsidR="003571E5" w:rsidRPr="003571E5" w:rsidRDefault="003571E5" w:rsidP="003571E5">
      <w:pPr>
        <w:pStyle w:val="ae"/>
        <w:rPr>
          <w:rFonts w:ascii="Times New Roman" w:hAnsi="Times New Roman" w:cs="Times New Roman"/>
          <w:i/>
          <w:sz w:val="24"/>
          <w:szCs w:val="24"/>
        </w:rPr>
      </w:pPr>
      <w:r w:rsidRPr="003571E5">
        <w:rPr>
          <w:rFonts w:ascii="Times New Roman" w:hAnsi="Times New Roman" w:cs="Times New Roman"/>
          <w:i/>
          <w:sz w:val="24"/>
          <w:szCs w:val="24"/>
        </w:rPr>
        <w:t xml:space="preserve">Наталія Радиш, юрист Львівського представництва </w:t>
      </w:r>
      <w:r w:rsidRPr="003571E5">
        <w:rPr>
          <w:rFonts w:ascii="Times New Roman" w:hAnsi="Times New Roman" w:cs="Times New Roman"/>
          <w:i/>
          <w:sz w:val="24"/>
          <w:szCs w:val="24"/>
        </w:rPr>
        <w:t>Громадянської мережі «ОПОРА»,</w:t>
      </w:r>
      <w:r w:rsidRPr="003571E5">
        <w:rPr>
          <w:rFonts w:ascii="Times New Roman" w:hAnsi="Times New Roman" w:cs="Times New Roman"/>
          <w:i/>
          <w:sz w:val="24"/>
          <w:szCs w:val="24"/>
        </w:rPr>
        <w:t xml:space="preserve"> +380976407790</w:t>
      </w:r>
    </w:p>
    <w:sectPr w:rsidR="003571E5" w:rsidRPr="003571E5" w:rsidSect="00504A56">
      <w:pgSz w:w="11906" w:h="16838"/>
      <w:pgMar w:top="284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F6F"/>
    <w:multiLevelType w:val="hybridMultilevel"/>
    <w:tmpl w:val="2062CA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D6630"/>
    <w:multiLevelType w:val="hybridMultilevel"/>
    <w:tmpl w:val="0F1CE6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6FF4"/>
    <w:multiLevelType w:val="hybridMultilevel"/>
    <w:tmpl w:val="A1B4E45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410CE"/>
    <w:multiLevelType w:val="hybridMultilevel"/>
    <w:tmpl w:val="A1B4E45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74F19"/>
    <w:multiLevelType w:val="hybridMultilevel"/>
    <w:tmpl w:val="13F05F34"/>
    <w:lvl w:ilvl="0" w:tplc="688E6B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40A50"/>
    <w:multiLevelType w:val="hybridMultilevel"/>
    <w:tmpl w:val="0F1CE6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05CBC"/>
    <w:multiLevelType w:val="hybridMultilevel"/>
    <w:tmpl w:val="6A96850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1E"/>
    <w:rsid w:val="00025BE3"/>
    <w:rsid w:val="000B771E"/>
    <w:rsid w:val="0011631E"/>
    <w:rsid w:val="00202B98"/>
    <w:rsid w:val="002355C0"/>
    <w:rsid w:val="00252EEC"/>
    <w:rsid w:val="00287644"/>
    <w:rsid w:val="002C3F79"/>
    <w:rsid w:val="002F5377"/>
    <w:rsid w:val="003363FB"/>
    <w:rsid w:val="003571E5"/>
    <w:rsid w:val="003F0430"/>
    <w:rsid w:val="003F1927"/>
    <w:rsid w:val="00504A56"/>
    <w:rsid w:val="005362E0"/>
    <w:rsid w:val="00556F1F"/>
    <w:rsid w:val="005C2A5C"/>
    <w:rsid w:val="00625C69"/>
    <w:rsid w:val="00657D93"/>
    <w:rsid w:val="00661D0C"/>
    <w:rsid w:val="006770AF"/>
    <w:rsid w:val="00685973"/>
    <w:rsid w:val="006C0D09"/>
    <w:rsid w:val="006C15F2"/>
    <w:rsid w:val="0072675C"/>
    <w:rsid w:val="007421CC"/>
    <w:rsid w:val="008768B1"/>
    <w:rsid w:val="008943D6"/>
    <w:rsid w:val="00A566AF"/>
    <w:rsid w:val="00A7533C"/>
    <w:rsid w:val="00B041A3"/>
    <w:rsid w:val="00B04D99"/>
    <w:rsid w:val="00B545E8"/>
    <w:rsid w:val="00B557D6"/>
    <w:rsid w:val="00B82FBB"/>
    <w:rsid w:val="00C902B3"/>
    <w:rsid w:val="00CC758D"/>
    <w:rsid w:val="00D5037B"/>
    <w:rsid w:val="00D64C38"/>
    <w:rsid w:val="00DC51D2"/>
    <w:rsid w:val="00E96D8C"/>
    <w:rsid w:val="00E97116"/>
    <w:rsid w:val="00ED733A"/>
    <w:rsid w:val="00F847CE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7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71E"/>
    <w:pPr>
      <w:ind w:left="720"/>
      <w:contextualSpacing/>
    </w:pPr>
  </w:style>
  <w:style w:type="paragraph" w:customStyle="1" w:styleId="a4">
    <w:name w:val="Нормальний текст"/>
    <w:basedOn w:val="a"/>
    <w:uiPriority w:val="99"/>
    <w:rsid w:val="000B771E"/>
    <w:pPr>
      <w:spacing w:before="120" w:after="0" w:line="240" w:lineRule="auto"/>
      <w:ind w:firstLine="567"/>
      <w:jc w:val="both"/>
    </w:pPr>
    <w:rPr>
      <w:rFonts w:ascii="Antiqua" w:eastAsia="MS Mincho" w:hAnsi="Antiqua" w:cs="Antiqua"/>
      <w:sz w:val="26"/>
      <w:szCs w:val="26"/>
      <w:lang w:eastAsia="ru-RU"/>
    </w:rPr>
  </w:style>
  <w:style w:type="table" w:styleId="a5">
    <w:name w:val="Table Grid"/>
    <w:basedOn w:val="a1"/>
    <w:uiPriority w:val="59"/>
    <w:rsid w:val="000B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363F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0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04A56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943D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943D6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8943D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943D6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8943D6"/>
    <w:rPr>
      <w:b/>
      <w:bCs/>
      <w:sz w:val="20"/>
      <w:szCs w:val="20"/>
    </w:rPr>
  </w:style>
  <w:style w:type="paragraph" w:styleId="ae">
    <w:name w:val="No Spacing"/>
    <w:uiPriority w:val="1"/>
    <w:qFormat/>
    <w:rsid w:val="003571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7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71E"/>
    <w:pPr>
      <w:ind w:left="720"/>
      <w:contextualSpacing/>
    </w:pPr>
  </w:style>
  <w:style w:type="paragraph" w:customStyle="1" w:styleId="a4">
    <w:name w:val="Нормальний текст"/>
    <w:basedOn w:val="a"/>
    <w:uiPriority w:val="99"/>
    <w:rsid w:val="000B771E"/>
    <w:pPr>
      <w:spacing w:before="120" w:after="0" w:line="240" w:lineRule="auto"/>
      <w:ind w:firstLine="567"/>
      <w:jc w:val="both"/>
    </w:pPr>
    <w:rPr>
      <w:rFonts w:ascii="Antiqua" w:eastAsia="MS Mincho" w:hAnsi="Antiqua" w:cs="Antiqua"/>
      <w:sz w:val="26"/>
      <w:szCs w:val="26"/>
      <w:lang w:eastAsia="ru-RU"/>
    </w:rPr>
  </w:style>
  <w:style w:type="table" w:styleId="a5">
    <w:name w:val="Table Grid"/>
    <w:basedOn w:val="a1"/>
    <w:uiPriority w:val="59"/>
    <w:rsid w:val="000B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363F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0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04A56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943D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943D6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8943D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943D6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8943D6"/>
    <w:rPr>
      <w:b/>
      <w:bCs/>
      <w:sz w:val="20"/>
      <w:szCs w:val="20"/>
    </w:rPr>
  </w:style>
  <w:style w:type="paragraph" w:styleId="ae">
    <w:name w:val="No Spacing"/>
    <w:uiPriority w:val="1"/>
    <w:qFormat/>
    <w:rsid w:val="003571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oraua.org/education/article/7362-abiturijent-2015-dovedetsja-vchyty-pravyl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4737</Words>
  <Characters>2701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Natalka</dc:creator>
  <cp:lastModifiedBy>Olha Srelyuk</cp:lastModifiedBy>
  <cp:revision>2</cp:revision>
  <cp:lastPrinted>2014-11-17T15:59:00Z</cp:lastPrinted>
  <dcterms:created xsi:type="dcterms:W3CDTF">2014-11-18T13:18:00Z</dcterms:created>
  <dcterms:modified xsi:type="dcterms:W3CDTF">2014-11-18T13:18:00Z</dcterms:modified>
</cp:coreProperties>
</file>