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85" w:rsidRPr="00B922D1" w:rsidRDefault="00094F85" w:rsidP="00094F85">
      <w:pPr>
        <w:rPr>
          <w:rFonts w:ascii="Bookman Old Style" w:hAnsi="Bookman Old Style"/>
          <w:b/>
          <w:sz w:val="32"/>
          <w:lang w:val="uk-UA"/>
        </w:rPr>
      </w:pPr>
      <w:proofErr w:type="spellStart"/>
      <w:r w:rsidRPr="00B922D1">
        <w:rPr>
          <w:rFonts w:ascii="Bookman Old Style" w:hAnsi="Bookman Old Style"/>
          <w:b/>
          <w:color w:val="002060"/>
          <w:sz w:val="28"/>
        </w:rPr>
        <w:t>Орджонікідзевський</w:t>
      </w:r>
      <w:proofErr w:type="spellEnd"/>
      <w:r w:rsidRPr="00B922D1">
        <w:rPr>
          <w:rFonts w:ascii="Bookman Old Style" w:hAnsi="Bookman Old Style"/>
          <w:b/>
          <w:color w:val="002060"/>
          <w:sz w:val="28"/>
        </w:rPr>
        <w:t xml:space="preserve"> район</w:t>
      </w:r>
      <w:r w:rsidRPr="00B922D1">
        <w:rPr>
          <w:rFonts w:ascii="Bookman Old Style" w:hAnsi="Bookman Old Style"/>
          <w:b/>
          <w:sz w:val="28"/>
          <w:lang w:val="uk-UA"/>
        </w:rPr>
        <w:t xml:space="preserve">      Дивись тут…</w:t>
      </w:r>
    </w:p>
    <w:p w:rsidR="00094F85" w:rsidRDefault="00094F85" w:rsidP="00094F85">
      <w:proofErr w:type="spellStart"/>
      <w:r w:rsidRPr="00043131">
        <w:rPr>
          <w:b/>
        </w:rPr>
        <w:t>Загальна</w:t>
      </w:r>
      <w:proofErr w:type="spellEnd"/>
      <w:r w:rsidRPr="00043131">
        <w:rPr>
          <w:b/>
        </w:rPr>
        <w:t xml:space="preserve"> </w:t>
      </w:r>
      <w:proofErr w:type="spellStart"/>
      <w:r w:rsidRPr="00043131">
        <w:rPr>
          <w:b/>
        </w:rPr>
        <w:t>інформація</w:t>
      </w:r>
      <w:proofErr w:type="spellEnd"/>
      <w:r>
        <w:t xml:space="preserve">. </w:t>
      </w:r>
      <w:proofErr w:type="spellStart"/>
      <w:r>
        <w:t>Площа</w:t>
      </w:r>
      <w:proofErr w:type="spellEnd"/>
      <w:r>
        <w:t xml:space="preserve"> району - 33,4 км2, </w:t>
      </w:r>
      <w:proofErr w:type="spellStart"/>
      <w:r>
        <w:t>чисельність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- 157 900 </w:t>
      </w:r>
      <w:proofErr w:type="spellStart"/>
      <w:r>
        <w:t>чоловік</w:t>
      </w:r>
      <w:proofErr w:type="spellEnd"/>
      <w:r>
        <w:t>.</w:t>
      </w:r>
    </w:p>
    <w:p w:rsidR="00094F85" w:rsidRDefault="00094F85" w:rsidP="00094F85">
      <w:proofErr w:type="spellStart"/>
      <w:r>
        <w:t>Промисловість</w:t>
      </w:r>
      <w:proofErr w:type="spellEnd"/>
      <w:r>
        <w:t xml:space="preserve">. </w:t>
      </w:r>
      <w:proofErr w:type="spellStart"/>
      <w:r>
        <w:t>Займає</w:t>
      </w:r>
      <w:proofErr w:type="spellEnd"/>
      <w:r>
        <w:t xml:space="preserve"> 1 </w:t>
      </w:r>
      <w:proofErr w:type="spellStart"/>
      <w:r>
        <w:t>рейтингове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районів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промислової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, </w:t>
      </w:r>
      <w:proofErr w:type="spellStart"/>
      <w:r>
        <w:t>робіт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 </w:t>
      </w:r>
      <w:proofErr w:type="spellStart"/>
      <w:r>
        <w:t>підприємствами</w:t>
      </w:r>
      <w:proofErr w:type="spellEnd"/>
      <w:r>
        <w:t xml:space="preserve"> району. </w:t>
      </w:r>
      <w:proofErr w:type="spellStart"/>
      <w:r>
        <w:t>Питома</w:t>
      </w:r>
      <w:proofErr w:type="spellEnd"/>
      <w:r>
        <w:t xml:space="preserve"> вага </w:t>
      </w:r>
      <w:proofErr w:type="spellStart"/>
      <w:r>
        <w:t>реалізованої</w:t>
      </w:r>
      <w:proofErr w:type="spellEnd"/>
      <w:r>
        <w:t xml:space="preserve"> </w:t>
      </w:r>
      <w:proofErr w:type="spellStart"/>
      <w:r>
        <w:t>промислової</w:t>
      </w:r>
      <w:proofErr w:type="spellEnd"/>
      <w:r>
        <w:t xml:space="preserve"> </w:t>
      </w:r>
      <w:proofErr w:type="spellStart"/>
      <w:r>
        <w:t>продукції</w:t>
      </w:r>
      <w:proofErr w:type="spellEnd"/>
      <w:r>
        <w:t xml:space="preserve"> становить 11,5%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обсягів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по </w:t>
      </w:r>
      <w:proofErr w:type="spellStart"/>
      <w:r>
        <w:t>Харківській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21 % - по </w:t>
      </w:r>
      <w:proofErr w:type="spellStart"/>
      <w:r>
        <w:t>Харкову</w:t>
      </w:r>
      <w:proofErr w:type="spellEnd"/>
      <w:r>
        <w:t>.</w:t>
      </w:r>
    </w:p>
    <w:p w:rsidR="00094F85" w:rsidRDefault="00094F85" w:rsidP="00094F85">
      <w:proofErr w:type="spellStart"/>
      <w:r w:rsidRPr="00043131">
        <w:rPr>
          <w:b/>
        </w:rPr>
        <w:t>Освіта</w:t>
      </w:r>
      <w:proofErr w:type="spellEnd"/>
      <w:r>
        <w:t xml:space="preserve">. </w:t>
      </w:r>
      <w:proofErr w:type="spellStart"/>
      <w:r>
        <w:t>Наявна</w:t>
      </w:r>
      <w:proofErr w:type="spellEnd"/>
      <w:r>
        <w:t xml:space="preserve"> мережа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  <w:r>
        <w:t xml:space="preserve"> в </w:t>
      </w:r>
      <w:proofErr w:type="spellStart"/>
      <w:r>
        <w:t>повній</w:t>
      </w:r>
      <w:proofErr w:type="spellEnd"/>
      <w:r>
        <w:t xml:space="preserve"> </w:t>
      </w:r>
      <w:proofErr w:type="spellStart"/>
      <w:r>
        <w:t>мірі</w:t>
      </w:r>
      <w:proofErr w:type="spellEnd"/>
      <w:r>
        <w:t xml:space="preserve"> </w:t>
      </w:r>
      <w:proofErr w:type="spellStart"/>
      <w:r>
        <w:t>задовольняє</w:t>
      </w:r>
      <w:proofErr w:type="spellEnd"/>
      <w:r>
        <w:t xml:space="preserve"> потреби </w:t>
      </w:r>
      <w:proofErr w:type="spellStart"/>
      <w:r>
        <w:t>жителів</w:t>
      </w:r>
      <w:proofErr w:type="spellEnd"/>
      <w:r>
        <w:t xml:space="preserve"> району на </w:t>
      </w:r>
      <w:proofErr w:type="spellStart"/>
      <w:r>
        <w:t>здобуття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.</w:t>
      </w:r>
    </w:p>
    <w:p w:rsidR="00094F85" w:rsidRDefault="00094F85" w:rsidP="00094F85">
      <w:r w:rsidRPr="00043131">
        <w:rPr>
          <w:b/>
        </w:rPr>
        <w:t xml:space="preserve">Культура </w:t>
      </w:r>
      <w:proofErr w:type="spellStart"/>
      <w:r w:rsidRPr="00043131">
        <w:rPr>
          <w:b/>
        </w:rPr>
        <w:t>і</w:t>
      </w:r>
      <w:proofErr w:type="spellEnd"/>
      <w:r w:rsidRPr="00043131">
        <w:rPr>
          <w:b/>
        </w:rPr>
        <w:t xml:space="preserve"> спорт</w:t>
      </w:r>
      <w:r>
        <w:t xml:space="preserve">. Для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художньо-естетичного</w:t>
      </w:r>
      <w:proofErr w:type="spellEnd"/>
      <w:r>
        <w:t xml:space="preserve"> </w:t>
      </w:r>
      <w:proofErr w:type="spellStart"/>
      <w:r>
        <w:t>виховання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підлітків</w:t>
      </w:r>
      <w:proofErr w:type="spellEnd"/>
      <w:r>
        <w:t xml:space="preserve"> та </w:t>
      </w:r>
      <w:proofErr w:type="spellStart"/>
      <w:r>
        <w:t>молоді</w:t>
      </w:r>
      <w:proofErr w:type="spellEnd"/>
      <w:r>
        <w:t xml:space="preserve"> в </w:t>
      </w:r>
      <w:proofErr w:type="spellStart"/>
      <w:r>
        <w:t>районі</w:t>
      </w:r>
      <w:proofErr w:type="spellEnd"/>
      <w:r>
        <w:t xml:space="preserve"> </w:t>
      </w:r>
      <w:proofErr w:type="spellStart"/>
      <w:r>
        <w:t>працює</w:t>
      </w:r>
      <w:proofErr w:type="spellEnd"/>
      <w:r>
        <w:t xml:space="preserve"> 2 </w:t>
      </w:r>
      <w:proofErr w:type="spellStart"/>
      <w:r>
        <w:t>музичні</w:t>
      </w:r>
      <w:proofErr w:type="spellEnd"/>
      <w:r>
        <w:t xml:space="preserve"> </w:t>
      </w:r>
      <w:proofErr w:type="spellStart"/>
      <w:r>
        <w:t>школи</w:t>
      </w:r>
      <w:proofErr w:type="spellEnd"/>
      <w:r>
        <w:t xml:space="preserve">. </w:t>
      </w:r>
      <w:proofErr w:type="spellStart"/>
      <w:r>
        <w:t>Проводилися</w:t>
      </w:r>
      <w:proofErr w:type="spellEnd"/>
      <w:r>
        <w:t xml:space="preserve"> заходи, </w:t>
      </w:r>
      <w:proofErr w:type="spellStart"/>
      <w:r>
        <w:t>присвячені</w:t>
      </w:r>
      <w:proofErr w:type="spellEnd"/>
      <w:r>
        <w:t xml:space="preserve"> Дню </w:t>
      </w:r>
      <w:proofErr w:type="spellStart"/>
      <w:r>
        <w:t>Соборності</w:t>
      </w:r>
      <w:proofErr w:type="spellEnd"/>
      <w:r>
        <w:t xml:space="preserve">, Дню Перемоги, Дню </w:t>
      </w:r>
      <w:proofErr w:type="spellStart"/>
      <w:r>
        <w:t>Незалежності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Дню </w:t>
      </w:r>
      <w:proofErr w:type="spellStart"/>
      <w:r>
        <w:t>міста</w:t>
      </w:r>
      <w:proofErr w:type="spellEnd"/>
      <w:r>
        <w:t xml:space="preserve">, Дню Прапора </w:t>
      </w:r>
      <w:proofErr w:type="spellStart"/>
      <w:r>
        <w:t>України</w:t>
      </w:r>
      <w:proofErr w:type="spellEnd"/>
      <w:r>
        <w:t>.</w:t>
      </w:r>
    </w:p>
    <w:p w:rsidR="00094F85" w:rsidRDefault="00094F85" w:rsidP="00094F85">
      <w:proofErr w:type="spellStart"/>
      <w:r>
        <w:t>Всіма</w:t>
      </w:r>
      <w:proofErr w:type="spellEnd"/>
      <w:r>
        <w:t xml:space="preserve"> видами </w:t>
      </w:r>
      <w:proofErr w:type="spellStart"/>
      <w:r>
        <w:t>фізкультурно-оздоровчої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в </w:t>
      </w:r>
      <w:proofErr w:type="spellStart"/>
      <w:r>
        <w:t>районі</w:t>
      </w:r>
      <w:proofErr w:type="spellEnd"/>
      <w:r>
        <w:t xml:space="preserve"> </w:t>
      </w:r>
      <w:proofErr w:type="spellStart"/>
      <w:r>
        <w:t>охоплено</w:t>
      </w:r>
      <w:proofErr w:type="spellEnd"/>
      <w:r>
        <w:t xml:space="preserve"> 7,2 тис. </w:t>
      </w:r>
      <w:proofErr w:type="spellStart"/>
      <w:r>
        <w:t>чоловік</w:t>
      </w:r>
      <w:proofErr w:type="spellEnd"/>
      <w:r>
        <w:t xml:space="preserve">, </w:t>
      </w:r>
      <w:proofErr w:type="spellStart"/>
      <w:r>
        <w:t>з</w:t>
      </w:r>
      <w:proofErr w:type="spellEnd"/>
      <w:r>
        <w:t xml:space="preserve"> них 6,1 </w:t>
      </w:r>
      <w:proofErr w:type="spellStart"/>
      <w:r>
        <w:t>тисяч</w:t>
      </w:r>
      <w:proofErr w:type="spellEnd"/>
      <w:r>
        <w:t xml:space="preserve"> -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підлітки</w:t>
      </w:r>
      <w:proofErr w:type="spellEnd"/>
      <w:r>
        <w:t xml:space="preserve">. У </w:t>
      </w:r>
      <w:proofErr w:type="spellStart"/>
      <w:r>
        <w:t>кожній</w:t>
      </w:r>
      <w:proofErr w:type="spellEnd"/>
      <w:r>
        <w:t xml:space="preserve"> </w:t>
      </w:r>
      <w:proofErr w:type="spellStart"/>
      <w:r>
        <w:t>школі</w:t>
      </w:r>
      <w:proofErr w:type="spellEnd"/>
      <w:r>
        <w:t xml:space="preserve"> </w:t>
      </w:r>
      <w:proofErr w:type="spellStart"/>
      <w:r>
        <w:t>працюють</w:t>
      </w:r>
      <w:proofErr w:type="spellEnd"/>
      <w:r>
        <w:t xml:space="preserve"> </w:t>
      </w:r>
      <w:proofErr w:type="spellStart"/>
      <w:r>
        <w:t>спортивні</w:t>
      </w:r>
      <w:proofErr w:type="spellEnd"/>
      <w:r>
        <w:t xml:space="preserve"> </w:t>
      </w:r>
      <w:proofErr w:type="spellStart"/>
      <w:r>
        <w:t>гуртки</w:t>
      </w:r>
      <w:proofErr w:type="spellEnd"/>
      <w:r>
        <w:t xml:space="preserve">, в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займається</w:t>
      </w:r>
      <w:proofErr w:type="spellEnd"/>
      <w:r>
        <w:t xml:space="preserve"> 917 </w:t>
      </w:r>
      <w:proofErr w:type="spellStart"/>
      <w:r>
        <w:t>учнів</w:t>
      </w:r>
      <w:proofErr w:type="spellEnd"/>
      <w:r>
        <w:t xml:space="preserve">. </w:t>
      </w:r>
      <w:proofErr w:type="spellStart"/>
      <w:r>
        <w:t>Протягом</w:t>
      </w:r>
      <w:proofErr w:type="spellEnd"/>
      <w:r>
        <w:t xml:space="preserve"> року </w:t>
      </w:r>
      <w:proofErr w:type="spellStart"/>
      <w:r>
        <w:t>проводилися</w:t>
      </w:r>
      <w:proofErr w:type="spellEnd"/>
      <w:r>
        <w:t xml:space="preserve"> </w:t>
      </w:r>
      <w:proofErr w:type="spellStart"/>
      <w:r>
        <w:t>змагання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школярів</w:t>
      </w:r>
      <w:proofErr w:type="spellEnd"/>
      <w:r>
        <w:t xml:space="preserve"> у рамках </w:t>
      </w:r>
      <w:proofErr w:type="spellStart"/>
      <w:r>
        <w:t>спартакіади</w:t>
      </w:r>
      <w:proofErr w:type="spellEnd"/>
      <w:r>
        <w:t xml:space="preserve"> «Спорт </w:t>
      </w:r>
      <w:proofErr w:type="spellStart"/>
      <w:r>
        <w:t>і</w:t>
      </w:r>
      <w:proofErr w:type="spellEnd"/>
      <w:r>
        <w:t xml:space="preserve"> школа» </w:t>
      </w:r>
      <w:proofErr w:type="spellStart"/>
      <w:r>
        <w:t>з</w:t>
      </w:r>
      <w:proofErr w:type="spellEnd"/>
      <w:r>
        <w:t xml:space="preserve"> волейболу, </w:t>
      </w:r>
      <w:proofErr w:type="spellStart"/>
      <w:r>
        <w:t>міні-футболу</w:t>
      </w:r>
      <w:proofErr w:type="spellEnd"/>
      <w:r>
        <w:t xml:space="preserve">, баскетболу, гандболу, </w:t>
      </w:r>
      <w:proofErr w:type="spellStart"/>
      <w:r>
        <w:t>шашок</w:t>
      </w:r>
      <w:proofErr w:type="spellEnd"/>
      <w:r>
        <w:t xml:space="preserve">, </w:t>
      </w:r>
      <w:proofErr w:type="spellStart"/>
      <w:r>
        <w:t>настільного</w:t>
      </w:r>
      <w:proofErr w:type="spellEnd"/>
      <w:r>
        <w:t xml:space="preserve"> </w:t>
      </w:r>
      <w:proofErr w:type="spellStart"/>
      <w:r>
        <w:t>тенісу</w:t>
      </w:r>
      <w:proofErr w:type="spellEnd"/>
      <w:r>
        <w:t xml:space="preserve">, </w:t>
      </w:r>
      <w:proofErr w:type="spellStart"/>
      <w:r>
        <w:t>шахів</w:t>
      </w:r>
      <w:proofErr w:type="spellEnd"/>
      <w:r>
        <w:t>.</w:t>
      </w:r>
    </w:p>
    <w:p w:rsidR="00094F85" w:rsidRDefault="00094F85" w:rsidP="00094F85">
      <w:r>
        <w:t xml:space="preserve">У </w:t>
      </w:r>
      <w:proofErr w:type="spellStart"/>
      <w:r>
        <w:t>районі</w:t>
      </w:r>
      <w:proofErr w:type="spellEnd"/>
      <w:r>
        <w:t xml:space="preserve"> </w:t>
      </w:r>
      <w:proofErr w:type="spellStart"/>
      <w:r>
        <w:t>працюють</w:t>
      </w:r>
      <w:proofErr w:type="spellEnd"/>
      <w:r>
        <w:t xml:space="preserve"> 8 </w:t>
      </w:r>
      <w:proofErr w:type="spellStart"/>
      <w:r>
        <w:t>клубів</w:t>
      </w:r>
      <w:proofErr w:type="spellEnd"/>
      <w:r>
        <w:t xml:space="preserve"> за </w:t>
      </w:r>
      <w:proofErr w:type="spellStart"/>
      <w:r>
        <w:t>місцем</w:t>
      </w:r>
      <w:proofErr w:type="spellEnd"/>
      <w:r>
        <w:t xml:space="preserve"> </w:t>
      </w:r>
      <w:proofErr w:type="spellStart"/>
      <w:r>
        <w:t>проживання</w:t>
      </w:r>
      <w:proofErr w:type="spellEnd"/>
      <w:r>
        <w:t xml:space="preserve">, в </w:t>
      </w:r>
      <w:proofErr w:type="spellStart"/>
      <w:r>
        <w:t>яких</w:t>
      </w:r>
      <w:proofErr w:type="spellEnd"/>
      <w:r>
        <w:t xml:space="preserve"> проводиться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профільна</w:t>
      </w:r>
      <w:proofErr w:type="spellEnd"/>
      <w:r>
        <w:t xml:space="preserve"> робота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дітьми</w:t>
      </w:r>
      <w:proofErr w:type="spellEnd"/>
      <w:r>
        <w:t xml:space="preserve"> та </w:t>
      </w:r>
      <w:proofErr w:type="spellStart"/>
      <w:r>
        <w:t>підлітками</w:t>
      </w:r>
      <w:proofErr w:type="spellEnd"/>
      <w:r>
        <w:t xml:space="preserve">. У </w:t>
      </w:r>
      <w:proofErr w:type="spellStart"/>
      <w:r>
        <w:t>спортивних</w:t>
      </w:r>
      <w:proofErr w:type="spellEnd"/>
      <w:r>
        <w:t xml:space="preserve"> </w:t>
      </w:r>
      <w:proofErr w:type="spellStart"/>
      <w:r>
        <w:t>гуртках</w:t>
      </w:r>
      <w:proofErr w:type="spellEnd"/>
      <w:r>
        <w:t xml:space="preserve"> та </w:t>
      </w:r>
      <w:proofErr w:type="spellStart"/>
      <w:r>
        <w:t>секціях</w:t>
      </w:r>
      <w:proofErr w:type="spellEnd"/>
      <w:r>
        <w:t xml:space="preserve"> </w:t>
      </w:r>
      <w:proofErr w:type="spellStart"/>
      <w:r>
        <w:t>клубів</w:t>
      </w:r>
      <w:proofErr w:type="spellEnd"/>
      <w:r>
        <w:t xml:space="preserve"> </w:t>
      </w:r>
      <w:proofErr w:type="spellStart"/>
      <w:r>
        <w:t>займається</w:t>
      </w:r>
      <w:proofErr w:type="spellEnd"/>
      <w:r>
        <w:t xml:space="preserve"> 481 </w:t>
      </w:r>
      <w:proofErr w:type="spellStart"/>
      <w:r>
        <w:t>дитина</w:t>
      </w:r>
      <w:proofErr w:type="spellEnd"/>
      <w:r>
        <w:t>.</w:t>
      </w:r>
    </w:p>
    <w:p w:rsidR="00094F85" w:rsidRDefault="00094F85" w:rsidP="00094F85">
      <w:r>
        <w:t xml:space="preserve">У </w:t>
      </w:r>
      <w:proofErr w:type="spellStart"/>
      <w:r>
        <w:t>районі</w:t>
      </w:r>
      <w:proofErr w:type="spellEnd"/>
      <w:r>
        <w:t xml:space="preserve"> </w:t>
      </w:r>
      <w:proofErr w:type="spellStart"/>
      <w:r>
        <w:t>працюють</w:t>
      </w:r>
      <w:proofErr w:type="spellEnd"/>
      <w:r>
        <w:t xml:space="preserve"> </w:t>
      </w:r>
      <w:proofErr w:type="spellStart"/>
      <w:r>
        <w:t>дитячі</w:t>
      </w:r>
      <w:proofErr w:type="spellEnd"/>
      <w:r>
        <w:t xml:space="preserve"> </w:t>
      </w:r>
      <w:proofErr w:type="spellStart"/>
      <w:r>
        <w:t>спортивні</w:t>
      </w:r>
      <w:proofErr w:type="spellEnd"/>
      <w:r>
        <w:t xml:space="preserve"> клуби, в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займаються</w:t>
      </w:r>
      <w:proofErr w:type="spellEnd"/>
      <w:r>
        <w:t xml:space="preserve"> 1150 </w:t>
      </w:r>
      <w:proofErr w:type="spellStart"/>
      <w:r>
        <w:t>дітей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підлітків</w:t>
      </w:r>
      <w:proofErr w:type="spellEnd"/>
      <w:r>
        <w:t xml:space="preserve">. На </w:t>
      </w:r>
      <w:proofErr w:type="spellStart"/>
      <w:r>
        <w:t>базі</w:t>
      </w:r>
      <w:proofErr w:type="spellEnd"/>
      <w:r>
        <w:t xml:space="preserve"> </w:t>
      </w:r>
      <w:proofErr w:type="spellStart"/>
      <w:r>
        <w:t>стадіону</w:t>
      </w:r>
      <w:proofErr w:type="spellEnd"/>
      <w:r>
        <w:t xml:space="preserve"> «</w:t>
      </w:r>
      <w:proofErr w:type="spellStart"/>
      <w:r>
        <w:t>Схід</w:t>
      </w:r>
      <w:proofErr w:type="spellEnd"/>
      <w:r>
        <w:t xml:space="preserve">» </w:t>
      </w:r>
      <w:proofErr w:type="spellStart"/>
      <w:r>
        <w:t>організовані</w:t>
      </w:r>
      <w:proofErr w:type="spellEnd"/>
      <w:r>
        <w:t xml:space="preserve"> </w:t>
      </w:r>
      <w:proofErr w:type="spellStart"/>
      <w:r>
        <w:t>тренувальні</w:t>
      </w:r>
      <w:proofErr w:type="spellEnd"/>
      <w:r>
        <w:t xml:space="preserve"> </w:t>
      </w:r>
      <w:proofErr w:type="spellStart"/>
      <w:r>
        <w:t>заняття</w:t>
      </w:r>
      <w:proofErr w:type="spellEnd"/>
      <w:r>
        <w:t xml:space="preserve"> </w:t>
      </w:r>
      <w:proofErr w:type="spellStart"/>
      <w:r>
        <w:t>збірної</w:t>
      </w:r>
      <w:proofErr w:type="spellEnd"/>
      <w:r>
        <w:t xml:space="preserve"> </w:t>
      </w:r>
      <w:proofErr w:type="spellStart"/>
      <w:r>
        <w:t>команди</w:t>
      </w:r>
      <w:proofErr w:type="spellEnd"/>
      <w:r>
        <w:t xml:space="preserve"> району </w:t>
      </w:r>
      <w:proofErr w:type="spellStart"/>
      <w:r>
        <w:t>з</w:t>
      </w:r>
      <w:proofErr w:type="spellEnd"/>
      <w:r>
        <w:t xml:space="preserve"> футболу.</w:t>
      </w:r>
    </w:p>
    <w:p w:rsidR="00094F85" w:rsidRDefault="00094F85" w:rsidP="00094F85">
      <w:r w:rsidRPr="00043131">
        <w:rPr>
          <w:b/>
        </w:rPr>
        <w:t>Медицина</w:t>
      </w:r>
      <w:r>
        <w:t xml:space="preserve">. Робота </w:t>
      </w:r>
      <w:proofErr w:type="spellStart"/>
      <w:r>
        <w:t>закладів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здоров'я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спрямована</w:t>
      </w:r>
      <w:proofErr w:type="spellEnd"/>
      <w:r>
        <w:t xml:space="preserve"> на пропаганду здорового способу </w:t>
      </w:r>
      <w:proofErr w:type="spellStart"/>
      <w:r>
        <w:t>життя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на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флюорографічних</w:t>
      </w:r>
      <w:proofErr w:type="spellEnd"/>
      <w:r>
        <w:t xml:space="preserve"> </w:t>
      </w:r>
      <w:proofErr w:type="spellStart"/>
      <w:r>
        <w:t>обстежень</w:t>
      </w:r>
      <w:proofErr w:type="spellEnd"/>
      <w:r>
        <w:t xml:space="preserve"> </w:t>
      </w:r>
      <w:proofErr w:type="spellStart"/>
      <w:r>
        <w:t>усіх</w:t>
      </w:r>
      <w:proofErr w:type="spellEnd"/>
      <w:r>
        <w:t xml:space="preserve"> </w:t>
      </w:r>
      <w:proofErr w:type="spellStart"/>
      <w:r>
        <w:t>верств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. </w:t>
      </w:r>
      <w:proofErr w:type="spellStart"/>
      <w:r>
        <w:t>Лікувально-профілактичними</w:t>
      </w:r>
      <w:proofErr w:type="spellEnd"/>
      <w:r>
        <w:t xml:space="preserve"> </w:t>
      </w:r>
      <w:proofErr w:type="spellStart"/>
      <w:r>
        <w:t>установами</w:t>
      </w:r>
      <w:proofErr w:type="spellEnd"/>
      <w:r>
        <w:t xml:space="preserve"> району </w:t>
      </w:r>
      <w:proofErr w:type="spellStart"/>
      <w:r>
        <w:t>придбано</w:t>
      </w:r>
      <w:proofErr w:type="spellEnd"/>
      <w:r>
        <w:t xml:space="preserve"> </w:t>
      </w:r>
      <w:proofErr w:type="spellStart"/>
      <w:r>
        <w:t>медичного</w:t>
      </w:r>
      <w:proofErr w:type="spellEnd"/>
      <w:r>
        <w:t xml:space="preserve"> </w:t>
      </w:r>
      <w:proofErr w:type="spellStart"/>
      <w:r>
        <w:t>обладнання</w:t>
      </w:r>
      <w:proofErr w:type="spellEnd"/>
      <w:r>
        <w:t xml:space="preserve">, </w:t>
      </w:r>
      <w:proofErr w:type="spellStart"/>
      <w:r>
        <w:t>оргтехніки</w:t>
      </w:r>
      <w:proofErr w:type="spellEnd"/>
      <w:r>
        <w:t xml:space="preserve">, </w:t>
      </w:r>
      <w:proofErr w:type="spellStart"/>
      <w:r>
        <w:t>ліків</w:t>
      </w:r>
      <w:proofErr w:type="spellEnd"/>
      <w:r>
        <w:t xml:space="preserve"> для </w:t>
      </w:r>
      <w:proofErr w:type="spellStart"/>
      <w:r>
        <w:t>пільгових</w:t>
      </w:r>
      <w:proofErr w:type="spellEnd"/>
      <w:r>
        <w:t xml:space="preserve"> </w:t>
      </w:r>
      <w:proofErr w:type="spellStart"/>
      <w:r>
        <w:t>категорій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т.п. на 458,1 тис. </w:t>
      </w:r>
      <w:proofErr w:type="spellStart"/>
      <w:r>
        <w:t>грн</w:t>
      </w:r>
      <w:proofErr w:type="spellEnd"/>
      <w:r>
        <w:t>.</w:t>
      </w:r>
    </w:p>
    <w:p w:rsidR="00094F85" w:rsidRDefault="00094F85" w:rsidP="00094F85">
      <w:proofErr w:type="spellStart"/>
      <w:r w:rsidRPr="00043131">
        <w:rPr>
          <w:b/>
        </w:rPr>
        <w:t>Інфраструктура</w:t>
      </w:r>
      <w:proofErr w:type="spellEnd"/>
      <w:r>
        <w:t xml:space="preserve">. На </w:t>
      </w:r>
      <w:proofErr w:type="spellStart"/>
      <w:r>
        <w:t>території</w:t>
      </w:r>
      <w:proofErr w:type="spellEnd"/>
      <w:r>
        <w:t xml:space="preserve"> району </w:t>
      </w:r>
      <w:proofErr w:type="spellStart"/>
      <w:r>
        <w:t>функціонує</w:t>
      </w:r>
      <w:proofErr w:type="spellEnd"/>
      <w:r>
        <w:t xml:space="preserve"> 438 </w:t>
      </w:r>
      <w:proofErr w:type="spellStart"/>
      <w:r>
        <w:t>продовольчих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промислових</w:t>
      </w:r>
      <w:proofErr w:type="spellEnd"/>
      <w:r>
        <w:t xml:space="preserve"> </w:t>
      </w:r>
      <w:proofErr w:type="spellStart"/>
      <w:r>
        <w:t>магазинів</w:t>
      </w:r>
      <w:proofErr w:type="spellEnd"/>
      <w:r>
        <w:t xml:space="preserve">, </w:t>
      </w:r>
      <w:proofErr w:type="spellStart"/>
      <w:r>
        <w:t>об'єктів</w:t>
      </w:r>
      <w:proofErr w:type="spellEnd"/>
      <w:r>
        <w:t xml:space="preserve"> ресторанного </w:t>
      </w:r>
      <w:proofErr w:type="spellStart"/>
      <w:r>
        <w:t>бізнесу</w:t>
      </w:r>
      <w:proofErr w:type="spellEnd"/>
      <w:r>
        <w:t xml:space="preserve">, 204 </w:t>
      </w:r>
      <w:proofErr w:type="spellStart"/>
      <w:r>
        <w:t>об'єкта</w:t>
      </w:r>
      <w:proofErr w:type="spellEnd"/>
      <w:r>
        <w:t xml:space="preserve"> </w:t>
      </w:r>
      <w:proofErr w:type="spellStart"/>
      <w:r>
        <w:t>дрібно-роздрібної</w:t>
      </w:r>
      <w:proofErr w:type="spellEnd"/>
      <w:r>
        <w:t xml:space="preserve"> </w:t>
      </w:r>
      <w:proofErr w:type="spellStart"/>
      <w:r>
        <w:t>мережі</w:t>
      </w:r>
      <w:proofErr w:type="spellEnd"/>
      <w:r>
        <w:t xml:space="preserve">, 21 супермаркет, 5 </w:t>
      </w:r>
      <w:proofErr w:type="spellStart"/>
      <w:r>
        <w:t>торгових</w:t>
      </w:r>
      <w:proofErr w:type="spellEnd"/>
      <w:r>
        <w:t xml:space="preserve"> </w:t>
      </w:r>
      <w:proofErr w:type="spellStart"/>
      <w:r>
        <w:t>майданчиків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ринок</w:t>
      </w:r>
      <w:proofErr w:type="spellEnd"/>
      <w:r>
        <w:t>.</w:t>
      </w:r>
    </w:p>
    <w:p w:rsidR="00094F85" w:rsidRDefault="00094F85" w:rsidP="00094F85">
      <w:proofErr w:type="spellStart"/>
      <w:r w:rsidRPr="00043131">
        <w:rPr>
          <w:b/>
        </w:rPr>
        <w:t>Розвиток</w:t>
      </w:r>
      <w:proofErr w:type="spellEnd"/>
      <w:r w:rsidRPr="00043131">
        <w:rPr>
          <w:b/>
        </w:rPr>
        <w:t xml:space="preserve"> </w:t>
      </w:r>
      <w:proofErr w:type="spellStart"/>
      <w:r w:rsidRPr="00043131">
        <w:rPr>
          <w:b/>
        </w:rPr>
        <w:t>бізнесу</w:t>
      </w:r>
      <w:proofErr w:type="spellEnd"/>
      <w:r w:rsidRPr="00043131">
        <w:rPr>
          <w:b/>
        </w:rPr>
        <w:t>.</w:t>
      </w:r>
      <w:r>
        <w:t xml:space="preserve"> У </w:t>
      </w:r>
      <w:proofErr w:type="spellStart"/>
      <w:r>
        <w:t>районі</w:t>
      </w:r>
      <w:proofErr w:type="spellEnd"/>
      <w:r>
        <w:t xml:space="preserve"> </w:t>
      </w:r>
      <w:proofErr w:type="spellStart"/>
      <w:r>
        <w:t>функціонує</w:t>
      </w:r>
      <w:proofErr w:type="spellEnd"/>
      <w:r>
        <w:t xml:space="preserve"> </w:t>
      </w:r>
      <w:proofErr w:type="spellStart"/>
      <w:r>
        <w:t>близько</w:t>
      </w:r>
      <w:proofErr w:type="spellEnd"/>
      <w:r>
        <w:t xml:space="preserve"> 870 </w:t>
      </w:r>
      <w:proofErr w:type="spellStart"/>
      <w:r>
        <w:t>малих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 xml:space="preserve">.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зайнятих</w:t>
      </w:r>
      <w:proofErr w:type="spellEnd"/>
      <w:r>
        <w:t xml:space="preserve"> у </w:t>
      </w:r>
      <w:proofErr w:type="spellStart"/>
      <w:r>
        <w:t>сфері</w:t>
      </w:r>
      <w:proofErr w:type="spellEnd"/>
      <w:r>
        <w:t xml:space="preserve"> малого </w:t>
      </w:r>
      <w:proofErr w:type="spellStart"/>
      <w:r>
        <w:t>бізнесу</w:t>
      </w:r>
      <w:proofErr w:type="spellEnd"/>
      <w:r>
        <w:t xml:space="preserve"> </w:t>
      </w:r>
      <w:proofErr w:type="spellStart"/>
      <w:r>
        <w:t>збільшилася</w:t>
      </w:r>
      <w:proofErr w:type="spellEnd"/>
      <w:r>
        <w:t xml:space="preserve"> в </w:t>
      </w:r>
      <w:proofErr w:type="spellStart"/>
      <w:r>
        <w:t>порівнянні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минулим</w:t>
      </w:r>
      <w:proofErr w:type="spellEnd"/>
      <w:r>
        <w:t xml:space="preserve"> роком на 1,6 тис. </w:t>
      </w:r>
      <w:proofErr w:type="spellStart"/>
      <w:r>
        <w:t>чоловік</w:t>
      </w:r>
      <w:proofErr w:type="spellEnd"/>
      <w:r>
        <w:t xml:space="preserve">. На 10 тис. </w:t>
      </w:r>
      <w:proofErr w:type="spellStart"/>
      <w:r>
        <w:t>чоловік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припадає</w:t>
      </w:r>
      <w:proofErr w:type="spellEnd"/>
      <w:r>
        <w:t xml:space="preserve"> 55 </w:t>
      </w:r>
      <w:proofErr w:type="spellStart"/>
      <w:r>
        <w:t>малих</w:t>
      </w:r>
      <w:proofErr w:type="spellEnd"/>
      <w:r>
        <w:t xml:space="preserve"> </w:t>
      </w:r>
      <w:proofErr w:type="spellStart"/>
      <w:r>
        <w:t>підприємств</w:t>
      </w:r>
      <w:proofErr w:type="spellEnd"/>
      <w:r>
        <w:t>.</w:t>
      </w:r>
    </w:p>
    <w:p w:rsidR="00094F85" w:rsidRDefault="00094F85" w:rsidP="00094F85">
      <w:r w:rsidRPr="00043131">
        <w:rPr>
          <w:b/>
        </w:rPr>
        <w:t>Транспорт</w:t>
      </w:r>
      <w:r>
        <w:t xml:space="preserve">. </w:t>
      </w:r>
      <w:proofErr w:type="spellStart"/>
      <w:r>
        <w:t>Існуюча</w:t>
      </w:r>
      <w:proofErr w:type="spellEnd"/>
      <w:r>
        <w:t xml:space="preserve"> транспортна схема району та робота </w:t>
      </w:r>
      <w:proofErr w:type="spellStart"/>
      <w:r>
        <w:t>перевізників</w:t>
      </w:r>
      <w:proofErr w:type="spellEnd"/>
      <w:r>
        <w:t xml:space="preserve"> у </w:t>
      </w:r>
      <w:proofErr w:type="spellStart"/>
      <w:r>
        <w:t>цілому</w:t>
      </w:r>
      <w:proofErr w:type="spellEnd"/>
      <w:r>
        <w:t xml:space="preserve"> </w:t>
      </w:r>
      <w:proofErr w:type="spellStart"/>
      <w:r>
        <w:t>задовольняє</w:t>
      </w:r>
      <w:proofErr w:type="spellEnd"/>
      <w:r>
        <w:t xml:space="preserve"> потреби </w:t>
      </w:r>
      <w:proofErr w:type="spellStart"/>
      <w:r>
        <w:t>жителів</w:t>
      </w:r>
      <w:proofErr w:type="spellEnd"/>
      <w:r>
        <w:t xml:space="preserve"> у </w:t>
      </w:r>
      <w:proofErr w:type="spellStart"/>
      <w:r>
        <w:t>пасажирських</w:t>
      </w:r>
      <w:proofErr w:type="spellEnd"/>
      <w:r>
        <w:t xml:space="preserve"> </w:t>
      </w:r>
      <w:proofErr w:type="spellStart"/>
      <w:r>
        <w:t>перевезеннях</w:t>
      </w:r>
      <w:proofErr w:type="spellEnd"/>
      <w:r>
        <w:t xml:space="preserve">. </w:t>
      </w:r>
      <w:proofErr w:type="spellStart"/>
      <w:r>
        <w:t>Щодня</w:t>
      </w:r>
      <w:proofErr w:type="spellEnd"/>
      <w:r>
        <w:t xml:space="preserve"> на </w:t>
      </w:r>
      <w:proofErr w:type="spellStart"/>
      <w:r>
        <w:t>маршрути</w:t>
      </w:r>
      <w:proofErr w:type="spellEnd"/>
      <w:r>
        <w:t xml:space="preserve"> </w:t>
      </w:r>
      <w:proofErr w:type="spellStart"/>
      <w:r>
        <w:t>виходять</w:t>
      </w:r>
      <w:proofErr w:type="spellEnd"/>
      <w:r>
        <w:t xml:space="preserve"> 135 </w:t>
      </w:r>
      <w:proofErr w:type="spellStart"/>
      <w:r>
        <w:t>одиниць</w:t>
      </w:r>
      <w:proofErr w:type="spellEnd"/>
      <w:r>
        <w:t xml:space="preserve">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пасажирського</w:t>
      </w:r>
      <w:proofErr w:type="spellEnd"/>
      <w:r>
        <w:t xml:space="preserve"> автотранспорту, 44 </w:t>
      </w:r>
      <w:proofErr w:type="spellStart"/>
      <w:r>
        <w:t>одиниці</w:t>
      </w:r>
      <w:proofErr w:type="spellEnd"/>
      <w:r>
        <w:t xml:space="preserve"> </w:t>
      </w:r>
      <w:proofErr w:type="spellStart"/>
      <w:r>
        <w:t>електротранспорту</w:t>
      </w:r>
      <w:proofErr w:type="spellEnd"/>
      <w:r>
        <w:t xml:space="preserve">, </w:t>
      </w:r>
      <w:proofErr w:type="spellStart"/>
      <w:r>
        <w:t>працює</w:t>
      </w:r>
      <w:proofErr w:type="spellEnd"/>
      <w:r>
        <w:t xml:space="preserve"> </w:t>
      </w:r>
      <w:proofErr w:type="spellStart"/>
      <w:r>
        <w:t>метрополітен</w:t>
      </w:r>
      <w:proofErr w:type="spellEnd"/>
      <w:r>
        <w:t xml:space="preserve">, через </w:t>
      </w:r>
      <w:proofErr w:type="spellStart"/>
      <w:r>
        <w:t>залізничну</w:t>
      </w:r>
      <w:proofErr w:type="spellEnd"/>
      <w:r>
        <w:t xml:space="preserve"> </w:t>
      </w:r>
      <w:proofErr w:type="spellStart"/>
      <w:r>
        <w:t>станцію</w:t>
      </w:r>
      <w:proofErr w:type="spellEnd"/>
      <w:r>
        <w:t xml:space="preserve"> «</w:t>
      </w:r>
      <w:proofErr w:type="spellStart"/>
      <w:r>
        <w:t>Лосево</w:t>
      </w:r>
      <w:proofErr w:type="spellEnd"/>
      <w:r>
        <w:t xml:space="preserve">» </w:t>
      </w:r>
      <w:proofErr w:type="spellStart"/>
      <w:r>
        <w:t>відправляються</w:t>
      </w:r>
      <w:proofErr w:type="spellEnd"/>
      <w:r>
        <w:t xml:space="preserve"> 9 </w:t>
      </w:r>
      <w:proofErr w:type="spellStart"/>
      <w:r>
        <w:t>електропоїздів</w:t>
      </w:r>
      <w:proofErr w:type="spellEnd"/>
      <w:r>
        <w:t>.</w:t>
      </w:r>
    </w:p>
    <w:p w:rsidR="00094F85" w:rsidRDefault="00094F85" w:rsidP="00094F85">
      <w:proofErr w:type="spellStart"/>
      <w:r w:rsidRPr="00043131">
        <w:rPr>
          <w:b/>
        </w:rPr>
        <w:t>Благоустрій</w:t>
      </w:r>
      <w:proofErr w:type="spellEnd"/>
      <w:r>
        <w:t xml:space="preserve">. </w:t>
      </w:r>
      <w:proofErr w:type="spellStart"/>
      <w:r>
        <w:t>Основна</w:t>
      </w:r>
      <w:proofErr w:type="spellEnd"/>
      <w:r>
        <w:t xml:space="preserve"> </w:t>
      </w:r>
      <w:proofErr w:type="spellStart"/>
      <w:r>
        <w:t>увага</w:t>
      </w:r>
      <w:proofErr w:type="spellEnd"/>
      <w:r>
        <w:t xml:space="preserve"> в </w:t>
      </w:r>
      <w:proofErr w:type="spellStart"/>
      <w:r>
        <w:t>сфері</w:t>
      </w:r>
      <w:proofErr w:type="spellEnd"/>
      <w:r>
        <w:t xml:space="preserve"> ЖКГ </w:t>
      </w:r>
      <w:proofErr w:type="spellStart"/>
      <w:r>
        <w:t>зосереджена</w:t>
      </w:r>
      <w:proofErr w:type="spellEnd"/>
      <w:r>
        <w:t xml:space="preserve"> на </w:t>
      </w:r>
      <w:proofErr w:type="spellStart"/>
      <w:r>
        <w:t>ефективній</w:t>
      </w:r>
      <w:proofErr w:type="spellEnd"/>
      <w:r>
        <w:t xml:space="preserve"> </w:t>
      </w:r>
      <w:proofErr w:type="spellStart"/>
      <w:r>
        <w:t>експлуатації</w:t>
      </w:r>
      <w:proofErr w:type="spellEnd"/>
      <w:r>
        <w:t xml:space="preserve"> </w:t>
      </w:r>
      <w:proofErr w:type="spellStart"/>
      <w:r>
        <w:t>житлового</w:t>
      </w:r>
      <w:proofErr w:type="spellEnd"/>
      <w:r>
        <w:t xml:space="preserve"> фонду, </w:t>
      </w:r>
      <w:proofErr w:type="spellStart"/>
      <w:r>
        <w:t>ремонті</w:t>
      </w:r>
      <w:proofErr w:type="spellEnd"/>
      <w:r>
        <w:t xml:space="preserve"> </w:t>
      </w:r>
      <w:proofErr w:type="spellStart"/>
      <w:r>
        <w:t>конструктивів</w:t>
      </w:r>
      <w:proofErr w:type="spellEnd"/>
      <w:r>
        <w:t xml:space="preserve"> </w:t>
      </w:r>
      <w:proofErr w:type="spellStart"/>
      <w:r>
        <w:t>об'єктів</w:t>
      </w:r>
      <w:proofErr w:type="spellEnd"/>
      <w:r>
        <w:t xml:space="preserve">, </w:t>
      </w:r>
      <w:proofErr w:type="spellStart"/>
      <w:r>
        <w:t>зовнішніх</w:t>
      </w:r>
      <w:proofErr w:type="spellEnd"/>
      <w:r>
        <w:t xml:space="preserve"> та </w:t>
      </w:r>
      <w:proofErr w:type="spellStart"/>
      <w:r>
        <w:t>внутрішньо</w:t>
      </w:r>
      <w:proofErr w:type="spellEnd"/>
      <w:r>
        <w:t xml:space="preserve"> </w:t>
      </w:r>
      <w:proofErr w:type="spellStart"/>
      <w:r>
        <w:t>будинкових</w:t>
      </w:r>
      <w:proofErr w:type="spellEnd"/>
      <w:r>
        <w:t xml:space="preserve"> </w:t>
      </w:r>
      <w:proofErr w:type="spellStart"/>
      <w:r>
        <w:t>інженерних</w:t>
      </w:r>
      <w:proofErr w:type="spellEnd"/>
      <w:r>
        <w:t xml:space="preserve"> мереж, </w:t>
      </w:r>
      <w:proofErr w:type="spellStart"/>
      <w:r>
        <w:t>забезпеченні</w:t>
      </w:r>
      <w:proofErr w:type="spellEnd"/>
      <w:r>
        <w:t xml:space="preserve"> </w:t>
      </w:r>
      <w:proofErr w:type="spellStart"/>
      <w:r>
        <w:t>споживачів</w:t>
      </w:r>
      <w:proofErr w:type="spellEnd"/>
      <w:r>
        <w:t xml:space="preserve"> </w:t>
      </w:r>
      <w:proofErr w:type="spellStart"/>
      <w:r>
        <w:t>якісними</w:t>
      </w:r>
      <w:proofErr w:type="spellEnd"/>
      <w:r>
        <w:t xml:space="preserve"> </w:t>
      </w:r>
      <w:proofErr w:type="spellStart"/>
      <w:r>
        <w:t>комунальними</w:t>
      </w:r>
      <w:proofErr w:type="spellEnd"/>
      <w:r>
        <w:t xml:space="preserve"> </w:t>
      </w:r>
      <w:proofErr w:type="spellStart"/>
      <w:r>
        <w:t>послугами</w:t>
      </w:r>
      <w:proofErr w:type="spellEnd"/>
      <w:r>
        <w:t xml:space="preserve">. </w:t>
      </w:r>
      <w:proofErr w:type="spellStart"/>
      <w:r>
        <w:t>Заплановані</w:t>
      </w:r>
      <w:proofErr w:type="spellEnd"/>
      <w:r>
        <w:t xml:space="preserve"> в поточному </w:t>
      </w:r>
      <w:proofErr w:type="spellStart"/>
      <w:r>
        <w:t>році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капітального</w:t>
      </w:r>
      <w:proofErr w:type="spellEnd"/>
      <w:r>
        <w:t xml:space="preserve"> та поточного ремонту </w:t>
      </w:r>
      <w:proofErr w:type="spellStart"/>
      <w:r>
        <w:t>житлових</w:t>
      </w:r>
      <w:proofErr w:type="spellEnd"/>
      <w:r>
        <w:t xml:space="preserve"> </w:t>
      </w:r>
      <w:proofErr w:type="spellStart"/>
      <w:r>
        <w:t>будинків</w:t>
      </w:r>
      <w:proofErr w:type="spellEnd"/>
      <w:r>
        <w:t xml:space="preserve"> </w:t>
      </w:r>
      <w:proofErr w:type="spellStart"/>
      <w:r>
        <w:t>виконані</w:t>
      </w:r>
      <w:proofErr w:type="spellEnd"/>
      <w:r>
        <w:t xml:space="preserve"> на 100%.</w:t>
      </w:r>
    </w:p>
    <w:p w:rsidR="00094F85" w:rsidRDefault="00094F85" w:rsidP="00094F85">
      <w:proofErr w:type="spellStart"/>
      <w:r>
        <w:t>Орджонікідзевською</w:t>
      </w:r>
      <w:proofErr w:type="spellEnd"/>
      <w:r>
        <w:t xml:space="preserve"> </w:t>
      </w:r>
      <w:proofErr w:type="spellStart"/>
      <w:r>
        <w:t>філією</w:t>
      </w:r>
      <w:proofErr w:type="spellEnd"/>
      <w:r>
        <w:t xml:space="preserve"> «</w:t>
      </w:r>
      <w:proofErr w:type="spellStart"/>
      <w:r>
        <w:t>Харківських</w:t>
      </w:r>
      <w:proofErr w:type="spellEnd"/>
      <w:r>
        <w:t xml:space="preserve"> </w:t>
      </w:r>
      <w:proofErr w:type="spellStart"/>
      <w:r>
        <w:t>теплових</w:t>
      </w:r>
      <w:proofErr w:type="spellEnd"/>
      <w:r>
        <w:t xml:space="preserve"> мереж» </w:t>
      </w:r>
      <w:proofErr w:type="spellStart"/>
      <w:r>
        <w:t>і</w:t>
      </w:r>
      <w:proofErr w:type="spellEnd"/>
      <w:r>
        <w:t xml:space="preserve"> АТ «</w:t>
      </w:r>
      <w:proofErr w:type="spellStart"/>
      <w:r>
        <w:t>Теплоенергетичний</w:t>
      </w:r>
      <w:proofErr w:type="spellEnd"/>
      <w:r>
        <w:t xml:space="preserve"> центр </w:t>
      </w:r>
      <w:proofErr w:type="spellStart"/>
      <w:r>
        <w:t>Роганського</w:t>
      </w:r>
      <w:proofErr w:type="spellEnd"/>
      <w:r>
        <w:t xml:space="preserve"> </w:t>
      </w:r>
      <w:proofErr w:type="spellStart"/>
      <w:r>
        <w:t>промвузла</w:t>
      </w:r>
      <w:proofErr w:type="spellEnd"/>
      <w:r>
        <w:t xml:space="preserve">» </w:t>
      </w:r>
      <w:proofErr w:type="spellStart"/>
      <w:r>
        <w:t>проводилися</w:t>
      </w:r>
      <w:proofErr w:type="spellEnd"/>
      <w:r>
        <w:t xml:space="preserve"> </w:t>
      </w:r>
      <w:proofErr w:type="spellStart"/>
      <w:r>
        <w:t>ремонтні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на </w:t>
      </w:r>
      <w:proofErr w:type="spellStart"/>
      <w:r>
        <w:t>магістральних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внутрішньо</w:t>
      </w:r>
      <w:proofErr w:type="spellEnd"/>
      <w:r>
        <w:t xml:space="preserve"> </w:t>
      </w:r>
      <w:proofErr w:type="spellStart"/>
      <w:r>
        <w:t>квартальних</w:t>
      </w:r>
      <w:proofErr w:type="spellEnd"/>
      <w:r>
        <w:t xml:space="preserve"> </w:t>
      </w:r>
      <w:r>
        <w:lastRenderedPageBreak/>
        <w:t xml:space="preserve">мережах, на котельному та </w:t>
      </w:r>
      <w:proofErr w:type="spellStart"/>
      <w:r>
        <w:t>допоміжному</w:t>
      </w:r>
      <w:proofErr w:type="spellEnd"/>
      <w:r>
        <w:t xml:space="preserve"> </w:t>
      </w:r>
      <w:proofErr w:type="spellStart"/>
      <w:r>
        <w:t>обладнанні</w:t>
      </w:r>
      <w:proofErr w:type="spellEnd"/>
      <w:r>
        <w:t xml:space="preserve"> та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пов'язані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наданням</w:t>
      </w:r>
      <w:proofErr w:type="spellEnd"/>
      <w:r>
        <w:t xml:space="preserve"> </w:t>
      </w:r>
      <w:proofErr w:type="spellStart"/>
      <w:r>
        <w:t>мешканцям</w:t>
      </w:r>
      <w:proofErr w:type="spellEnd"/>
      <w:r>
        <w:t xml:space="preserve"> району </w:t>
      </w:r>
      <w:proofErr w:type="spellStart"/>
      <w:r>
        <w:t>якісної</w:t>
      </w:r>
      <w:proofErr w:type="spellEnd"/>
      <w:r>
        <w:t xml:space="preserve"> </w:t>
      </w:r>
      <w:proofErr w:type="spellStart"/>
      <w:r>
        <w:t>послуги</w:t>
      </w:r>
      <w:proofErr w:type="spellEnd"/>
      <w:r>
        <w:t xml:space="preserve"> центрального </w:t>
      </w:r>
      <w:proofErr w:type="spellStart"/>
      <w:r>
        <w:t>опалення</w:t>
      </w:r>
      <w:proofErr w:type="spellEnd"/>
      <w:r>
        <w:t xml:space="preserve"> та </w:t>
      </w:r>
      <w:proofErr w:type="spellStart"/>
      <w:r>
        <w:t>гарячого</w:t>
      </w:r>
      <w:proofErr w:type="spellEnd"/>
      <w:r>
        <w:t xml:space="preserve"> </w:t>
      </w:r>
      <w:proofErr w:type="spellStart"/>
      <w:r>
        <w:t>водопостачання</w:t>
      </w:r>
      <w:proofErr w:type="spellEnd"/>
      <w:r>
        <w:t xml:space="preserve">. </w:t>
      </w:r>
      <w:proofErr w:type="spellStart"/>
      <w:r>
        <w:t>Загальна</w:t>
      </w:r>
      <w:proofErr w:type="spellEnd"/>
      <w:r>
        <w:t xml:space="preserve"> сума </w:t>
      </w:r>
      <w:proofErr w:type="spellStart"/>
      <w:r>
        <w:t>витрат</w:t>
      </w:r>
      <w:proofErr w:type="spellEnd"/>
      <w:r>
        <w:t xml:space="preserve"> на </w:t>
      </w:r>
      <w:proofErr w:type="spellStart"/>
      <w:r>
        <w:t>підготовку</w:t>
      </w:r>
      <w:proofErr w:type="spellEnd"/>
      <w:r>
        <w:t xml:space="preserve"> до </w:t>
      </w:r>
      <w:proofErr w:type="spellStart"/>
      <w:r>
        <w:t>опалювального</w:t>
      </w:r>
      <w:proofErr w:type="spellEnd"/>
      <w:r>
        <w:t xml:space="preserve"> сезону </w:t>
      </w:r>
      <w:proofErr w:type="spellStart"/>
      <w:r>
        <w:t>склала</w:t>
      </w:r>
      <w:proofErr w:type="spellEnd"/>
      <w:r>
        <w:t xml:space="preserve"> </w:t>
      </w:r>
      <w:proofErr w:type="spellStart"/>
      <w:r>
        <w:t>близько</w:t>
      </w:r>
      <w:proofErr w:type="spellEnd"/>
      <w:r>
        <w:t xml:space="preserve"> 2,2 млн. </w:t>
      </w:r>
      <w:proofErr w:type="spellStart"/>
      <w:r>
        <w:t>грн</w:t>
      </w:r>
      <w:proofErr w:type="spellEnd"/>
      <w:r>
        <w:t>.</w:t>
      </w:r>
    </w:p>
    <w:p w:rsidR="00094F85" w:rsidRPr="00B922D1" w:rsidRDefault="00094F85" w:rsidP="00094F85">
      <w:pPr>
        <w:rPr>
          <w:rFonts w:ascii="Bookman Old Style" w:hAnsi="Bookman Old Style"/>
          <w:b/>
          <w:color w:val="C00000"/>
          <w:sz w:val="28"/>
          <w:szCs w:val="28"/>
        </w:rPr>
      </w:pPr>
    </w:p>
    <w:p w:rsidR="00094F85" w:rsidRPr="00E04244" w:rsidRDefault="00094F85" w:rsidP="00094F85">
      <w:pPr>
        <w:rPr>
          <w:rFonts w:ascii="Bookman Old Style" w:hAnsi="Bookman Old Style"/>
          <w:sz w:val="24"/>
        </w:rPr>
      </w:pPr>
      <w:r w:rsidRPr="00E04244">
        <w:rPr>
          <w:rFonts w:ascii="Bookman Old Style" w:hAnsi="Bookman Old Style"/>
          <w:sz w:val="24"/>
        </w:rPr>
        <w:t xml:space="preserve">. </w:t>
      </w:r>
    </w:p>
    <w:p w:rsidR="00094F85" w:rsidRPr="00E04244" w:rsidRDefault="00094F85" w:rsidP="00094F85">
      <w:pPr>
        <w:rPr>
          <w:rFonts w:ascii="Bookman Old Style" w:hAnsi="Bookman Old Style"/>
          <w:sz w:val="24"/>
        </w:rPr>
      </w:pPr>
    </w:p>
    <w:p w:rsidR="00094F85" w:rsidRPr="00B922D1" w:rsidRDefault="00094F85" w:rsidP="00094F85">
      <w:pPr>
        <w:rPr>
          <w:rFonts w:ascii="Bookman Old Style" w:hAnsi="Bookman Old Style"/>
          <w:sz w:val="24"/>
          <w:lang w:val="uk-UA"/>
        </w:rPr>
      </w:pPr>
      <w:proofErr w:type="spellStart"/>
      <w:r w:rsidRPr="00E04244">
        <w:rPr>
          <w:rFonts w:ascii="Bookman Old Style" w:hAnsi="Bookman Old Style"/>
          <w:sz w:val="24"/>
        </w:rPr>
        <w:t>Пропонуємо</w:t>
      </w:r>
      <w:proofErr w:type="spellEnd"/>
      <w:r w:rsidRPr="00E04244">
        <w:rPr>
          <w:rFonts w:ascii="Bookman Old Style" w:hAnsi="Bookman Old Style"/>
          <w:sz w:val="24"/>
        </w:rPr>
        <w:t xml:space="preserve"> </w:t>
      </w:r>
      <w:proofErr w:type="spellStart"/>
      <w:r w:rsidRPr="00E04244">
        <w:rPr>
          <w:rFonts w:ascii="Bookman Old Style" w:hAnsi="Bookman Old Style"/>
          <w:sz w:val="24"/>
        </w:rPr>
        <w:t>ознайомитись</w:t>
      </w:r>
      <w:proofErr w:type="spellEnd"/>
      <w:r w:rsidRPr="00E04244">
        <w:rPr>
          <w:rFonts w:ascii="Bookman Old Style" w:hAnsi="Bookman Old Style"/>
          <w:sz w:val="24"/>
        </w:rPr>
        <w:t xml:space="preserve"> </w:t>
      </w:r>
      <w:proofErr w:type="spellStart"/>
      <w:r w:rsidRPr="00E04244">
        <w:rPr>
          <w:rFonts w:ascii="Bookman Old Style" w:hAnsi="Bookman Old Style"/>
          <w:sz w:val="24"/>
        </w:rPr>
        <w:t>з</w:t>
      </w:r>
      <w:proofErr w:type="spellEnd"/>
      <w:r w:rsidRPr="00E04244">
        <w:rPr>
          <w:rFonts w:ascii="Bookman Old Style" w:hAnsi="Bookman Old Style"/>
          <w:sz w:val="24"/>
        </w:rPr>
        <w:t xml:space="preserve"> </w:t>
      </w:r>
      <w:proofErr w:type="spellStart"/>
      <w:r w:rsidRPr="00E04244">
        <w:rPr>
          <w:rFonts w:ascii="Bookman Old Style" w:hAnsi="Bookman Old Style"/>
          <w:sz w:val="24"/>
        </w:rPr>
        <w:t>матеріалами</w:t>
      </w:r>
      <w:proofErr w:type="spellEnd"/>
      <w:r w:rsidRPr="00E04244">
        <w:rPr>
          <w:rFonts w:ascii="Bookman Old Style" w:hAnsi="Bookman Old Style"/>
          <w:sz w:val="24"/>
        </w:rPr>
        <w:t xml:space="preserve"> про </w:t>
      </w:r>
      <w:proofErr w:type="spellStart"/>
      <w:r w:rsidRPr="00E04244">
        <w:rPr>
          <w:rFonts w:ascii="Bookman Old Style" w:hAnsi="Bookman Old Style"/>
          <w:sz w:val="24"/>
        </w:rPr>
        <w:t>історію</w:t>
      </w:r>
      <w:proofErr w:type="spellEnd"/>
      <w:r w:rsidRPr="00E04244">
        <w:rPr>
          <w:rFonts w:ascii="Bookman Old Style" w:hAnsi="Bookman Old Style"/>
          <w:sz w:val="24"/>
        </w:rPr>
        <w:t xml:space="preserve"> та </w:t>
      </w:r>
      <w:proofErr w:type="spellStart"/>
      <w:r w:rsidRPr="00E04244">
        <w:rPr>
          <w:rFonts w:ascii="Bookman Old Style" w:hAnsi="Bookman Old Style"/>
          <w:sz w:val="24"/>
        </w:rPr>
        <w:t>сьогодення</w:t>
      </w:r>
      <w:proofErr w:type="spellEnd"/>
      <w:r w:rsidRPr="00E04244">
        <w:rPr>
          <w:rFonts w:ascii="Bookman Old Style" w:hAnsi="Bookman Old Style"/>
          <w:sz w:val="24"/>
        </w:rPr>
        <w:t xml:space="preserve"> </w:t>
      </w:r>
      <w:proofErr w:type="spellStart"/>
      <w:r w:rsidRPr="00E04244">
        <w:rPr>
          <w:rFonts w:ascii="Bookman Old Style" w:hAnsi="Bookman Old Style"/>
          <w:sz w:val="24"/>
        </w:rPr>
        <w:t>Орджонікідзевського</w:t>
      </w:r>
      <w:proofErr w:type="spellEnd"/>
      <w:r w:rsidRPr="00E04244">
        <w:rPr>
          <w:rFonts w:ascii="Bookman Old Style" w:hAnsi="Bookman Old Style"/>
          <w:sz w:val="24"/>
        </w:rPr>
        <w:t xml:space="preserve"> району, </w:t>
      </w:r>
      <w:proofErr w:type="spellStart"/>
      <w:r w:rsidRPr="00E04244">
        <w:rPr>
          <w:rFonts w:ascii="Bookman Old Style" w:hAnsi="Bookman Old Style"/>
          <w:sz w:val="24"/>
        </w:rPr>
        <w:t>розміщеними</w:t>
      </w:r>
      <w:proofErr w:type="spellEnd"/>
      <w:r w:rsidRPr="00E04244">
        <w:rPr>
          <w:rFonts w:ascii="Bookman Old Style" w:hAnsi="Bookman Old Style"/>
          <w:sz w:val="24"/>
        </w:rPr>
        <w:t xml:space="preserve"> у </w:t>
      </w:r>
      <w:proofErr w:type="spellStart"/>
      <w:r w:rsidRPr="00E04244">
        <w:rPr>
          <w:rFonts w:ascii="Bookman Old Style" w:hAnsi="Bookman Old Style"/>
          <w:sz w:val="24"/>
        </w:rPr>
        <w:t>мережі</w:t>
      </w:r>
      <w:proofErr w:type="spellEnd"/>
      <w:r w:rsidRPr="00E04244">
        <w:rPr>
          <w:rFonts w:ascii="Bookman Old Style" w:hAnsi="Bookman Old Style"/>
          <w:sz w:val="24"/>
        </w:rPr>
        <w:t xml:space="preserve"> </w:t>
      </w:r>
      <w:proofErr w:type="spellStart"/>
      <w:r w:rsidRPr="00E04244">
        <w:rPr>
          <w:rFonts w:ascii="Bookman Old Style" w:hAnsi="Bookman Old Style"/>
          <w:sz w:val="24"/>
        </w:rPr>
        <w:t>Інтернет</w:t>
      </w:r>
      <w:proofErr w:type="spellEnd"/>
      <w:r w:rsidRPr="00E04244">
        <w:rPr>
          <w:rFonts w:ascii="Bookman Old Style" w:hAnsi="Bookman Old Style"/>
          <w:sz w:val="24"/>
        </w:rPr>
        <w:t>:</w:t>
      </w:r>
    </w:p>
    <w:p w:rsidR="00094F85" w:rsidRPr="00B922D1" w:rsidRDefault="00094F85" w:rsidP="00094F85">
      <w:pPr>
        <w:rPr>
          <w:rFonts w:ascii="Bookman Old Style" w:hAnsi="Bookman Old Style"/>
          <w:sz w:val="24"/>
          <w:lang w:val="uk-UA"/>
        </w:rPr>
      </w:pPr>
      <w:r w:rsidRPr="00E04244">
        <w:rPr>
          <w:rFonts w:ascii="Bookman Old Style" w:hAnsi="Bookman Old Style"/>
          <w:sz w:val="24"/>
        </w:rPr>
        <w:t>Официальный сайт Харьковского горсовета</w:t>
      </w:r>
    </w:p>
    <w:p w:rsidR="00094F85" w:rsidRPr="00B922D1" w:rsidRDefault="00094F85" w:rsidP="00094F85">
      <w:pPr>
        <w:rPr>
          <w:rFonts w:ascii="Bookman Old Style" w:hAnsi="Bookman Old Style"/>
          <w:sz w:val="24"/>
          <w:lang w:val="uk-UA"/>
        </w:rPr>
      </w:pPr>
      <w:r w:rsidRPr="00E04244">
        <w:rPr>
          <w:rFonts w:ascii="Bookman Old Style" w:hAnsi="Bookman Old Style"/>
          <w:sz w:val="24"/>
        </w:rPr>
        <w:t>Харьков: новое о знакомых местах</w:t>
      </w:r>
    </w:p>
    <w:p w:rsidR="00094F85" w:rsidRDefault="00094F85" w:rsidP="00094F85">
      <w:pPr>
        <w:rPr>
          <w:rFonts w:ascii="Bookman Old Style" w:hAnsi="Bookman Old Style"/>
          <w:sz w:val="24"/>
          <w:lang w:val="uk-UA"/>
        </w:rPr>
      </w:pPr>
      <w:r w:rsidRPr="000C1311">
        <w:rPr>
          <w:rFonts w:ascii="Bookman Old Style" w:hAnsi="Bookman Old Style"/>
          <w:sz w:val="24"/>
          <w:lang w:val="uk-UA"/>
        </w:rPr>
        <w:t xml:space="preserve">75 років </w:t>
      </w:r>
      <w:proofErr w:type="spellStart"/>
      <w:r w:rsidRPr="000C1311">
        <w:rPr>
          <w:rFonts w:ascii="Bookman Old Style" w:hAnsi="Bookman Old Style"/>
          <w:sz w:val="24"/>
          <w:lang w:val="uk-UA"/>
        </w:rPr>
        <w:t>Орджонікідзевському</w:t>
      </w:r>
      <w:proofErr w:type="spellEnd"/>
      <w:r w:rsidRPr="000C1311">
        <w:rPr>
          <w:rFonts w:ascii="Bookman Old Style" w:hAnsi="Bookman Old Style"/>
          <w:sz w:val="24"/>
          <w:lang w:val="uk-UA"/>
        </w:rPr>
        <w:t xml:space="preserve"> району</w:t>
      </w:r>
    </w:p>
    <w:p w:rsidR="00094F85" w:rsidRPr="00B922D1" w:rsidRDefault="00094F85" w:rsidP="00094F85">
      <w:pPr>
        <w:rPr>
          <w:rFonts w:ascii="Bookman Old Style" w:hAnsi="Bookman Old Style"/>
          <w:sz w:val="24"/>
          <w:lang w:val="uk-UA"/>
        </w:rPr>
      </w:pPr>
    </w:p>
    <w:p w:rsidR="00094F85" w:rsidRDefault="00094F85" w:rsidP="00094F85">
      <w:pPr>
        <w:rPr>
          <w:rFonts w:ascii="Bookman Old Style" w:hAnsi="Bookman Old Style"/>
          <w:b/>
          <w:color w:val="7030A0"/>
          <w:sz w:val="24"/>
          <w:lang w:val="uk-UA"/>
        </w:rPr>
      </w:pPr>
    </w:p>
    <w:p w:rsidR="00094F85" w:rsidRDefault="00094F85" w:rsidP="00094F85">
      <w:pPr>
        <w:rPr>
          <w:rFonts w:ascii="Bookman Old Style" w:hAnsi="Bookman Old Style"/>
          <w:b/>
          <w:color w:val="7030A0"/>
          <w:sz w:val="24"/>
          <w:lang w:val="uk-UA"/>
        </w:rPr>
      </w:pPr>
    </w:p>
    <w:p w:rsidR="00720417" w:rsidRPr="00FE4F3C" w:rsidRDefault="00720417" w:rsidP="00FE4F3C">
      <w:pPr>
        <w:rPr>
          <w:lang w:val="uk-UA"/>
        </w:rPr>
      </w:pPr>
    </w:p>
    <w:sectPr w:rsidR="00720417" w:rsidRPr="00FE4F3C" w:rsidSect="00C25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0C1"/>
    <w:multiLevelType w:val="singleLevel"/>
    <w:tmpl w:val="290AAAEC"/>
    <w:lvl w:ilvl="0">
      <w:start w:val="3"/>
      <w:numFmt w:val="decimal"/>
      <w:lvlText w:val="%1-"/>
      <w:legacy w:legacy="1" w:legacySpace="0" w:legacyIndent="1085"/>
      <w:lvlJc w:val="left"/>
      <w:rPr>
        <w:rFonts w:ascii="Times New Roman" w:hAnsi="Times New Roman" w:cs="Times New Roman" w:hint="default"/>
      </w:rPr>
    </w:lvl>
  </w:abstractNum>
  <w:abstractNum w:abstractNumId="1">
    <w:nsid w:val="040F5DA6"/>
    <w:multiLevelType w:val="hybridMultilevel"/>
    <w:tmpl w:val="A5AAFA6C"/>
    <w:lvl w:ilvl="0" w:tplc="09FE9D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6A06066"/>
    <w:multiLevelType w:val="hybridMultilevel"/>
    <w:tmpl w:val="1D825DF8"/>
    <w:lvl w:ilvl="0" w:tplc="34F4D01A">
      <w:start w:val="2"/>
      <w:numFmt w:val="bullet"/>
      <w:lvlText w:val=""/>
      <w:lvlJc w:val="left"/>
      <w:pPr>
        <w:ind w:left="-20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11AF2544"/>
    <w:multiLevelType w:val="hybridMultilevel"/>
    <w:tmpl w:val="5DD2A234"/>
    <w:lvl w:ilvl="0" w:tplc="3A460D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680FDA"/>
    <w:multiLevelType w:val="hybridMultilevel"/>
    <w:tmpl w:val="E2B4964A"/>
    <w:lvl w:ilvl="0" w:tplc="FE12C43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2BF285E"/>
    <w:multiLevelType w:val="hybridMultilevel"/>
    <w:tmpl w:val="67127AF2"/>
    <w:lvl w:ilvl="0" w:tplc="E4CE7328">
      <w:start w:val="1"/>
      <w:numFmt w:val="decimal"/>
      <w:lvlText w:val="%1."/>
      <w:lvlJc w:val="left"/>
      <w:pPr>
        <w:ind w:left="-349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>
    <w:nsid w:val="257E0C28"/>
    <w:multiLevelType w:val="singleLevel"/>
    <w:tmpl w:val="21201562"/>
    <w:lvl w:ilvl="0">
      <w:start w:val="82"/>
      <w:numFmt w:val="decimal"/>
      <w:lvlText w:val="%1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7">
    <w:nsid w:val="27547B80"/>
    <w:multiLevelType w:val="hybridMultilevel"/>
    <w:tmpl w:val="05A4B5BA"/>
    <w:lvl w:ilvl="0" w:tplc="E1D8AFA6">
      <w:start w:val="1"/>
      <w:numFmt w:val="bullet"/>
      <w:lvlText w:val=""/>
      <w:lvlJc w:val="left"/>
      <w:pPr>
        <w:ind w:left="1146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5CD4051"/>
    <w:multiLevelType w:val="singleLevel"/>
    <w:tmpl w:val="A02C6A2C"/>
    <w:lvl w:ilvl="0">
      <w:start w:val="3"/>
      <w:numFmt w:val="decimal"/>
      <w:lvlText w:val="%1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9">
    <w:nsid w:val="37D94EAA"/>
    <w:multiLevelType w:val="hybridMultilevel"/>
    <w:tmpl w:val="FB381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2512B"/>
    <w:multiLevelType w:val="singleLevel"/>
    <w:tmpl w:val="5D723542"/>
    <w:lvl w:ilvl="0">
      <w:start w:val="65"/>
      <w:numFmt w:val="decimal"/>
      <w:lvlText w:val="%1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42F03042"/>
    <w:multiLevelType w:val="hybridMultilevel"/>
    <w:tmpl w:val="1E7A6DC4"/>
    <w:lvl w:ilvl="0" w:tplc="6DD057A0">
      <w:start w:val="10"/>
      <w:numFmt w:val="bullet"/>
      <w:lvlText w:val="-"/>
      <w:lvlJc w:val="left"/>
      <w:pPr>
        <w:ind w:left="7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4556430D"/>
    <w:multiLevelType w:val="singleLevel"/>
    <w:tmpl w:val="380ED272"/>
    <w:lvl w:ilvl="0">
      <w:start w:val="5"/>
      <w:numFmt w:val="decimal"/>
      <w:lvlText w:val="%1."/>
      <w:legacy w:legacy="1" w:legacySpace="0" w:legacyIndent="1075"/>
      <w:lvlJc w:val="left"/>
      <w:rPr>
        <w:rFonts w:ascii="Times New Roman" w:hAnsi="Times New Roman" w:cs="Times New Roman" w:hint="default"/>
      </w:rPr>
    </w:lvl>
  </w:abstractNum>
  <w:abstractNum w:abstractNumId="13">
    <w:nsid w:val="4F3B5696"/>
    <w:multiLevelType w:val="hybridMultilevel"/>
    <w:tmpl w:val="2BBA056E"/>
    <w:lvl w:ilvl="0" w:tplc="5726E63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F594FEB"/>
    <w:multiLevelType w:val="hybridMultilevel"/>
    <w:tmpl w:val="709A47BE"/>
    <w:lvl w:ilvl="0" w:tplc="42E0ED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43C4BDA"/>
    <w:multiLevelType w:val="singleLevel"/>
    <w:tmpl w:val="76ECC03C"/>
    <w:lvl w:ilvl="0">
      <w:start w:val="71"/>
      <w:numFmt w:val="decimal"/>
      <w:lvlText w:val="%1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>
    <w:nsid w:val="579F3C3B"/>
    <w:multiLevelType w:val="singleLevel"/>
    <w:tmpl w:val="B8C8812C"/>
    <w:lvl w:ilvl="0">
      <w:start w:val="86"/>
      <w:numFmt w:val="decimal"/>
      <w:lvlText w:val="%1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17">
    <w:nsid w:val="62C856D9"/>
    <w:multiLevelType w:val="hybridMultilevel"/>
    <w:tmpl w:val="92A64C92"/>
    <w:lvl w:ilvl="0" w:tplc="EF7E47F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65FF259C"/>
    <w:multiLevelType w:val="hybridMultilevel"/>
    <w:tmpl w:val="78A60A56"/>
    <w:lvl w:ilvl="0" w:tplc="C8E8EF9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68071004"/>
    <w:multiLevelType w:val="hybridMultilevel"/>
    <w:tmpl w:val="7F86AE30"/>
    <w:lvl w:ilvl="0" w:tplc="B1940BD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B973F76"/>
    <w:multiLevelType w:val="hybridMultilevel"/>
    <w:tmpl w:val="984C1000"/>
    <w:lvl w:ilvl="0" w:tplc="24BA4828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7A38796F"/>
    <w:multiLevelType w:val="hybridMultilevel"/>
    <w:tmpl w:val="4B8806AA"/>
    <w:lvl w:ilvl="0" w:tplc="584008B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7C6E65DA"/>
    <w:multiLevelType w:val="singleLevel"/>
    <w:tmpl w:val="5D840902"/>
    <w:lvl w:ilvl="0">
      <w:start w:val="1"/>
      <w:numFmt w:val="decimal"/>
      <w:lvlText w:val="%1."/>
      <w:legacy w:legacy="1" w:legacySpace="0" w:legacyIndent="1070"/>
      <w:lvlJc w:val="left"/>
      <w:rPr>
        <w:rFonts w:ascii="Times New Roman" w:hAnsi="Times New Roman" w:cs="Times New Roman" w:hint="default"/>
      </w:rPr>
    </w:lvl>
  </w:abstractNum>
  <w:abstractNum w:abstractNumId="23">
    <w:nsid w:val="7FBC17D8"/>
    <w:multiLevelType w:val="hybridMultilevel"/>
    <w:tmpl w:val="F5460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23"/>
  </w:num>
  <w:num w:numId="4">
    <w:abstractNumId w:val="8"/>
  </w:num>
  <w:num w:numId="5">
    <w:abstractNumId w:val="10"/>
  </w:num>
  <w:num w:numId="6">
    <w:abstractNumId w:val="15"/>
  </w:num>
  <w:num w:numId="7">
    <w:abstractNumId w:val="15"/>
    <w:lvlOverride w:ilvl="0">
      <w:lvl w:ilvl="0">
        <w:start w:val="7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6"/>
  </w:num>
  <w:num w:numId="10">
    <w:abstractNumId w:val="22"/>
  </w:num>
  <w:num w:numId="11">
    <w:abstractNumId w:val="0"/>
  </w:num>
  <w:num w:numId="12">
    <w:abstractNumId w:val="12"/>
  </w:num>
  <w:num w:numId="13">
    <w:abstractNumId w:val="17"/>
  </w:num>
  <w:num w:numId="14">
    <w:abstractNumId w:val="20"/>
  </w:num>
  <w:num w:numId="15">
    <w:abstractNumId w:val="1"/>
  </w:num>
  <w:num w:numId="16">
    <w:abstractNumId w:val="11"/>
  </w:num>
  <w:num w:numId="17">
    <w:abstractNumId w:val="9"/>
  </w:num>
  <w:num w:numId="18">
    <w:abstractNumId w:val="18"/>
  </w:num>
  <w:num w:numId="19">
    <w:abstractNumId w:val="4"/>
  </w:num>
  <w:num w:numId="20">
    <w:abstractNumId w:val="13"/>
  </w:num>
  <w:num w:numId="21">
    <w:abstractNumId w:val="3"/>
  </w:num>
  <w:num w:numId="22">
    <w:abstractNumId w:val="7"/>
  </w:num>
  <w:num w:numId="23">
    <w:abstractNumId w:val="21"/>
  </w:num>
  <w:num w:numId="24">
    <w:abstractNumId w:val="1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F5095"/>
    <w:rsid w:val="00021DF4"/>
    <w:rsid w:val="00094F85"/>
    <w:rsid w:val="000C08B2"/>
    <w:rsid w:val="00232554"/>
    <w:rsid w:val="00290A4E"/>
    <w:rsid w:val="002F095E"/>
    <w:rsid w:val="00317274"/>
    <w:rsid w:val="00365002"/>
    <w:rsid w:val="00375F4B"/>
    <w:rsid w:val="00411B1C"/>
    <w:rsid w:val="00473612"/>
    <w:rsid w:val="0064791C"/>
    <w:rsid w:val="00720417"/>
    <w:rsid w:val="00730F1A"/>
    <w:rsid w:val="00732378"/>
    <w:rsid w:val="007B14FB"/>
    <w:rsid w:val="00877B7B"/>
    <w:rsid w:val="008E3A08"/>
    <w:rsid w:val="008F5095"/>
    <w:rsid w:val="00AB0E38"/>
    <w:rsid w:val="00B15EF7"/>
    <w:rsid w:val="00B8771D"/>
    <w:rsid w:val="00C2505D"/>
    <w:rsid w:val="00C63584"/>
    <w:rsid w:val="00DD4087"/>
    <w:rsid w:val="00FE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7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3237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325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Strong"/>
    <w:basedOn w:val="a0"/>
    <w:uiPriority w:val="22"/>
    <w:qFormat/>
    <w:rsid w:val="00AB0E38"/>
    <w:rPr>
      <w:b/>
      <w:bCs/>
    </w:rPr>
  </w:style>
  <w:style w:type="table" w:styleId="a8">
    <w:name w:val="Table Grid"/>
    <w:basedOn w:val="a1"/>
    <w:uiPriority w:val="59"/>
    <w:rsid w:val="00730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3049</Characters>
  <Application>Microsoft Office Word</Application>
  <DocSecurity>0</DocSecurity>
  <Lines>25</Lines>
  <Paragraphs>7</Paragraphs>
  <ScaleCrop>false</ScaleCrop>
  <Company>Управлiння освiти Харкiвськоi мicькоi ради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14</cp:revision>
  <dcterms:created xsi:type="dcterms:W3CDTF">2011-02-21T06:48:00Z</dcterms:created>
  <dcterms:modified xsi:type="dcterms:W3CDTF">2011-02-21T07:47:00Z</dcterms:modified>
</cp:coreProperties>
</file>