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9A" w:rsidRPr="00EC489A" w:rsidRDefault="00EC489A" w:rsidP="00EC489A">
      <w:pPr>
        <w:pStyle w:val="a3"/>
        <w:tabs>
          <w:tab w:val="left" w:pos="294"/>
        </w:tabs>
        <w:spacing w:after="0"/>
        <w:ind w:left="40" w:right="-2"/>
        <w:jc w:val="center"/>
        <w:rPr>
          <w:lang w:val="ru-RU" w:eastAsia="uk-UA"/>
        </w:rPr>
      </w:pPr>
      <w:r w:rsidRPr="00EC489A">
        <w:rPr>
          <w:b/>
        </w:rPr>
        <w:t xml:space="preserve">Правила безпеки при збиранні </w:t>
      </w:r>
      <w:r w:rsidRPr="00EC489A">
        <w:rPr>
          <w:b/>
          <w:lang w:eastAsia="uk-UA"/>
        </w:rPr>
        <w:t>грибів та рослин</w:t>
      </w:r>
    </w:p>
    <w:p w:rsidR="00EC489A" w:rsidRPr="00EC489A" w:rsidRDefault="00EC489A" w:rsidP="00EC489A">
      <w:pPr>
        <w:pStyle w:val="a3"/>
        <w:tabs>
          <w:tab w:val="left" w:pos="294"/>
        </w:tabs>
        <w:spacing w:after="0"/>
        <w:ind w:left="40" w:right="2440"/>
        <w:jc w:val="center"/>
        <w:rPr>
          <w:lang w:eastAsia="uk-UA"/>
        </w:rPr>
      </w:pPr>
    </w:p>
    <w:p w:rsidR="00EC489A" w:rsidRPr="00EC489A" w:rsidRDefault="00EC489A" w:rsidP="00EC48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ГРИБИ</w:t>
      </w:r>
    </w:p>
    <w:p w:rsidR="00EC489A" w:rsidRPr="00EC489A" w:rsidRDefault="00EC489A" w:rsidP="00EC4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Останніми роками реєструється значна кількість нещасних ви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падків, пов'язаних із вживанням грибів. Отруєння організму викликають токсини, алкалоїди та сполучення важких металів, які містяться в грибах. 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Основні причини отруєнь: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вживання отруйних грибів;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неправильне приготування умовно їстівних грибів;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вживання застарілих або зіпсованих їстівних грибів;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вживання грибів, що мають двійників або змінилися внаслідок мутації (навіть білі гриби і підберезники мають своїх небезпеч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них двійників)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Симптоми отруєння: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нудота, блювання, біль у животі, посилене потовиділення;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зниження артеріального тиску;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судоми, ми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мовільне сечовиділення; проноси;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розвиваються симптоми серце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во-судинної недостатності.</w:t>
      </w:r>
    </w:p>
    <w:p w:rsidR="00EC489A" w:rsidRPr="00EC489A" w:rsidRDefault="00EC489A" w:rsidP="00EC48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Щоб запобігти отруєнню грибами, дотримуйтесь наступних правил: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збирайте гриби, якщо не впевнені, що знаєте їх, - якими б апетитними вони не здавалися;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збирайте гриби поблизу транспортних магістралей, на промислових пустирищах, колишніх смітниках, в хімічно та радіаційно-небезпечних зонах; 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збирайте невідомих грибів, особливо з циліндричною ніжкою, у якої є потовщення - "бульба"- обрамлене оболонкою;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збирайте грибів з ушкодженою ніжкою, застарілих , в'ялих, червивих або ослизлих;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збирайте ніколи пластинчаті гриби. Отруйні гриби маску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ються під них;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збирайте "шампіньйони" та "печериці", у яких пластин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ки нижньої поверхні капелюха гриба білого кольору;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>порівнюйте зібрані чи придбані гриби із зображеннями у довідниках - вони не завжди відповідають дійсності;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куштуйте сирі гриби на смак;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>лінуйтеся вдома ще раз перевірити принесені гриби, особливо ті, які збирали діти - усі сумнівні сміливо викидайте;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залишайте нижню частину ніжки гриба, що забруднена ґрунтом - викиньте її;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залишайте у маслюків та мокрух на капелюшку слизьку плівку, ретельно промийте їх;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зволікайте із кулінарною обробкою грибів в день збирання, іна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кше в них утворюється трупна отрута;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 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>забудьте при обробці кип'ятити гриби 7-10 хвилин у воді, після чого відвар злийте. Лише тоді гриби можна варити або смажити;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забудьте обов'язково вимочити або відварити умовно їстівні гриби, які використовують для соління, - грузді, </w:t>
      </w:r>
      <w:proofErr w:type="spellStart"/>
      <w:r w:rsidRPr="00EC489A">
        <w:rPr>
          <w:rFonts w:ascii="Times New Roman" w:hAnsi="Times New Roman" w:cs="Times New Roman"/>
          <w:sz w:val="28"/>
          <w:szCs w:val="28"/>
          <w:lang w:val="uk-UA"/>
        </w:rPr>
        <w:t>вовнянки</w:t>
      </w:r>
      <w:proofErr w:type="spellEnd"/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та інші, котрі містять молочний сік, тим самим позбудетесь гірких речовин, які уражають слизову оболонку шлунка;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пригощайте ні в якому разі грибами дітей, літніх людей та вагітних жінок;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розчиняються у шлунку от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руйні речовини грибів зеленушка, синяк-дубовик та деякі інші. У взаємодії із ал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коголем отрута розчиняється та викликає бурхливе отруєння;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вживайте декілька днів підряд гриби, які досі вважались їстівними, але містять мікродози отруйних речовин. Якщо вживати їх, також може статись отруєння;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зневажайте і суворо дотримуйтесь правил консервування грибів. Непра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вильно приготовлені консервовані гриби можуть викликати дуже важке захворювання – ботулізм;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НЕ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вживайте гриби, які довго зберігалися, а обов'язково прокип'ятіть їх 10-15 хвилин.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bCs/>
          <w:sz w:val="28"/>
          <w:szCs w:val="28"/>
          <w:lang w:val="uk-UA"/>
        </w:rPr>
        <w:t>УВАГА!</w:t>
      </w:r>
    </w:p>
    <w:p w:rsidR="00EC489A" w:rsidRPr="00EC489A" w:rsidRDefault="00EC489A" w:rsidP="00EC48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 в якому разі не довіряйте таким помилковим тлумаченням: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"Усі їстівні гриби мають приємний смак".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"Отруйні гриби мають неприємний запах, а їстівні - приємний".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"Усі гриби в молодому віці їстівні".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"Личинки комах, черви й равлики не чіпають отруйних грибів".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"Опущена у відвар грибів срібна ложка або срібна монета чорніє, якщо в каструлі є отруйні гриби".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"Цибуля або часник стають бурими, якщо варити їх разом з грибами, серед яких є отруйні".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"Отрута з грибів видаляється після кип'ятіння протягом кількох годин".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"Сушка, засолювання, маринування, теплова кулінарна обробка знешкоджують отруту в грибах".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Первинними ознаками отруєння є: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нудота, блювота;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біль у животі, пронос 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симптоми з'являються через 1-4 години після вживання грибів, залежно від виду гриба, віку та стану здоров'я потерпілого, кількості спожитих грибів;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біль та напади нудоти повторюються декілька разів, а смерть настає через 5-10 днів-після отруєння;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Перша допомога при отруєнні грибами: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викличте швидку медичну допомогу;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одночасно, не очікуючи її прибуття, негайно промийте шлунок: випийте 5-6 склянок кип'яченої води або блідо-рожевого розчину марганцівки;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натисніть пальцями на корінь язика, щоб викликати блювоту; 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випийте активоване вугілля (4-5 пігулок), ко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ли промивні води стануть чистими;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після надання первинної допомоги дайте випити по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терпілому міцний чай; каву або злегка підсолену воду, щоб відновити тим самим водно-сольовий баланс;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покладіть на живіт і на ноги по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терпілого грілки для полегшення стану;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з'ясуйте, хто вживав разом із постраждалим гриби, проведіть профілактичні заходи.</w:t>
      </w:r>
    </w:p>
    <w:p w:rsidR="00EC489A" w:rsidRPr="00EC489A" w:rsidRDefault="00EC489A" w:rsidP="00EC48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Забороняється: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- вживати будь-які ліки та їжу, алкогольні напої, молоко – це може прискорити всмоктування токсинів грибів у </w:t>
      </w:r>
      <w:proofErr w:type="spellStart"/>
      <w:r w:rsidRPr="00EC489A">
        <w:rPr>
          <w:rFonts w:ascii="Times New Roman" w:hAnsi="Times New Roman" w:cs="Times New Roman"/>
          <w:sz w:val="28"/>
          <w:szCs w:val="28"/>
          <w:lang w:val="uk-UA"/>
        </w:rPr>
        <w:t>кишковику</w:t>
      </w:r>
      <w:proofErr w:type="spellEnd"/>
      <w:r w:rsidRPr="00EC48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займатися будь-якими іншими видами самолікування.</w:t>
      </w:r>
    </w:p>
    <w:p w:rsidR="00EC489A" w:rsidRPr="00EC489A" w:rsidRDefault="00EC489A" w:rsidP="00EC48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Запам'ятайте!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C48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збирайте та не їжте гриби зовсім - б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>ез грибів можна прожити.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>Отруєння грибами дуже важко піддається лікуванню. Вря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тування життя потерпілого залежить від своєчасного надання йому допомоги. Краще недорахувати кількох грибів у кошику, ніж поставити під загрозу здоров'я, а інколи й життя своєї ро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дини та своє власне життя.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3. Купуйте гриби тільки у відведених для їх продажу місцях - магазинах, теплицях, спеціалізованих кіосках; особливо уникай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softHyphen/>
        <w:t>те купівлі на стихійних ринках.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4. Збирайте і купуйте тільки такі гриби; про які вам добре відомо, що вони їстівні.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89A" w:rsidRPr="00EC489A" w:rsidRDefault="00EC489A" w:rsidP="00EC489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Рослини</w:t>
      </w:r>
    </w:p>
    <w:p w:rsidR="00EC489A" w:rsidRPr="00EC489A" w:rsidRDefault="00EC489A" w:rsidP="00EC489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Існує ряд садових рослин і квітів, які отруйні або настільки токсичні, що викликають отруєння. Більша частинна потерпілих - діти, чиї батьки не знають про це.</w:t>
      </w:r>
    </w:p>
    <w:p w:rsidR="00EC489A" w:rsidRPr="00EC489A" w:rsidRDefault="00EC489A" w:rsidP="00EC489A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Увага: небезпечні рослини!</w:t>
      </w:r>
    </w:p>
    <w:p w:rsidR="00EC489A" w:rsidRPr="00EC489A" w:rsidRDefault="00EC489A" w:rsidP="00EC489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Дурман.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Усі частини цієї рослини містять алкалоїди з наркотичним ефектом. Його легко відрізнити за великими воронкоподібними квітками. Щоб уникнути неприємних наслідків, краще вирвати його з коренем.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Рицина.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Насіння цього куща дуже красиве - в цяточку, білого і коричневого кольору. Його можна використовувати для намиста. Проте досить пожувати одну насінину, щоб одержати смертельне отруєння.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Олеандр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>. Гілки, листя і квіти цієї рослини містять смертельну отруту.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Беладона.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Містить соланін - дуже отруйний, навіть у невеликій кількості.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Картопля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>. Крім бульби, всі її частини, особливо паростки  і плоди (зелені ягоди), отруйні через вміст у них соланіну.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Ревінь.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Деякі частини цієї рослини містять щавлеву кислоту, яка може викликати порушення роботи нирок.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Бузина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>. Нестиглі ягоди, гілки, листя викликають нудоту, блювання та пронос. 3і стиглих ягід можна робити варення, а висушені квіти використовують для приготування відвару.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Наперстянка.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3 цієї рослини добувають речовину для лікування серцево-судинних захворювань. Квітки, листя та насіння можуть викликати отруєння і порушення роботи серця.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Конвалія.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Має ті ж ефекти та властивості, що й у наперстянки</w:t>
      </w:r>
      <w:r w:rsidRPr="00EC489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Плющ, вовчі ягоди, лавр, рододендрон, азалія, борщівник 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>- також отруйні рослини.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Сік </w:t>
      </w: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кульбаби</w:t>
      </w:r>
      <w:r w:rsidRPr="00EC489A">
        <w:rPr>
          <w:rFonts w:ascii="Times New Roman" w:hAnsi="Times New Roman" w:cs="Times New Roman"/>
          <w:sz w:val="28"/>
          <w:szCs w:val="28"/>
          <w:lang w:val="uk-UA"/>
        </w:rPr>
        <w:t xml:space="preserve"> («молочко») може викликати алергічні реакції.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b/>
          <w:sz w:val="28"/>
          <w:szCs w:val="28"/>
          <w:lang w:val="uk-UA"/>
        </w:rPr>
        <w:t>Щоб запобігти випадкам отруєння, необхідно: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знати отруйні рослини;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пояснити дітям, чому не можна їсти незнайомі ягоди і брати все до рота;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доглядати постійно за найменшими. Коли виникає підозра на отруєння рослинного походження, відведіть дитину до лікаря, точно вказавши тип рослини, яка за вашим припущенням, стала причиною розладу, а ще краще – покажіть лікарю її зразок.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Для очищення рослин від паразитів застосовують протигрибкові та дезінфекційні речовини високої токсичності. Не допускайте, щоб діти гралися біля оброблених рослин.</w:t>
      </w:r>
    </w:p>
    <w:p w:rsidR="00EC489A" w:rsidRPr="00EC489A" w:rsidRDefault="00EC489A" w:rsidP="00EC489A">
      <w:pPr>
        <w:pStyle w:val="FR1"/>
        <w:spacing w:before="0"/>
        <w:ind w:left="0" w:firstLine="567"/>
        <w:jc w:val="both"/>
        <w:rPr>
          <w:sz w:val="28"/>
          <w:szCs w:val="28"/>
          <w:lang w:val="uk-UA"/>
        </w:rPr>
      </w:pPr>
      <w:r w:rsidRPr="00EC489A">
        <w:rPr>
          <w:sz w:val="28"/>
          <w:szCs w:val="28"/>
          <w:lang w:val="uk-UA"/>
        </w:rPr>
        <w:t>Пам’ятайте: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перед там, як їсти фрукти та овочі, необхідно ретельно помити їх;</w:t>
      </w:r>
    </w:p>
    <w:p w:rsidR="00EC489A" w:rsidRPr="00EC489A" w:rsidRDefault="00EC489A" w:rsidP="00EC4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89A">
        <w:rPr>
          <w:rFonts w:ascii="Times New Roman" w:hAnsi="Times New Roman" w:cs="Times New Roman"/>
          <w:sz w:val="28"/>
          <w:szCs w:val="28"/>
          <w:lang w:val="uk-UA"/>
        </w:rPr>
        <w:t>- необхідно мити руки і після того, як ви торкалися рослин або тварин. Взагалі часто мити руки - добра звичка. Навчіть цьому дітей.</w:t>
      </w:r>
    </w:p>
    <w:p w:rsidR="00F71B1D" w:rsidRDefault="00F71B1D"/>
    <w:sectPr w:rsidR="00F7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89A"/>
    <w:rsid w:val="00EC489A"/>
    <w:rsid w:val="00F7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489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C489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FR1">
    <w:name w:val="FR1"/>
    <w:rsid w:val="00EC489A"/>
    <w:pPr>
      <w:widowControl w:val="0"/>
      <w:autoSpaceDE w:val="0"/>
      <w:autoSpaceDN w:val="0"/>
      <w:adjustRightInd w:val="0"/>
      <w:spacing w:before="320" w:after="0" w:line="240" w:lineRule="auto"/>
      <w:ind w:left="2480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WindindowsXP</dc:creator>
  <cp:keywords/>
  <dc:description/>
  <cp:lastModifiedBy>WindindowsXP</cp:lastModifiedBy>
  <cp:revision>2</cp:revision>
  <dcterms:created xsi:type="dcterms:W3CDTF">2012-11-13T11:10:00Z</dcterms:created>
  <dcterms:modified xsi:type="dcterms:W3CDTF">2012-11-13T11:11:00Z</dcterms:modified>
</cp:coreProperties>
</file>